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B6788" w14:textId="5C4C52CC" w:rsidR="00CD6D45" w:rsidRDefault="00A209E6" w:rsidP="00A209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№5 к Приказу № 03-ПДн от </w:t>
      </w:r>
      <w:r w:rsidR="00B97055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 xml:space="preserve"> </w:t>
      </w:r>
      <w:r w:rsidR="001730C1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2016</w:t>
      </w:r>
    </w:p>
    <w:p w14:paraId="6A6FA126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</w:rPr>
      </w:pPr>
    </w:p>
    <w:p w14:paraId="5786195A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</w:rPr>
      </w:pPr>
    </w:p>
    <w:p w14:paraId="4E8776C6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</w:rPr>
      </w:pPr>
    </w:p>
    <w:p w14:paraId="3DE4650B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</w:rPr>
      </w:pPr>
    </w:p>
    <w:p w14:paraId="7E052C09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</w:rPr>
      </w:pPr>
    </w:p>
    <w:p w14:paraId="27775BB1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</w:rPr>
      </w:pPr>
    </w:p>
    <w:p w14:paraId="29056A0C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</w:rPr>
      </w:pPr>
    </w:p>
    <w:p w14:paraId="4FC2128B" w14:textId="77777777" w:rsidR="00CD6D45" w:rsidRDefault="00F5571A" w:rsidP="005058E4">
      <w:pPr>
        <w:spacing w:after="200"/>
        <w:ind w:firstLine="0"/>
        <w:jc w:val="center"/>
        <w:rPr>
          <w:rFonts w:ascii="Times New Roman" w:eastAsiaTheme="minorHAnsi" w:hAnsi="Times New Roman" w:cs="Times New Roman"/>
          <w:b/>
          <w:sz w:val="32"/>
          <w:szCs w:val="28"/>
        </w:rPr>
      </w:pPr>
      <w:r>
        <w:rPr>
          <w:rFonts w:ascii="Times New Roman" w:eastAsiaTheme="minorHAnsi" w:hAnsi="Times New Roman" w:cs="Times New Roman"/>
          <w:b/>
          <w:sz w:val="32"/>
          <w:szCs w:val="28"/>
        </w:rPr>
        <w:t>ПОЛОЖЕНИЕ</w:t>
      </w:r>
    </w:p>
    <w:p w14:paraId="634E4393" w14:textId="77777777" w:rsidR="00CD6D45" w:rsidRDefault="00F5571A" w:rsidP="005058E4">
      <w:pPr>
        <w:spacing w:after="200"/>
        <w:ind w:firstLine="0"/>
        <w:jc w:val="center"/>
        <w:rPr>
          <w:rFonts w:ascii="Times New Roman" w:eastAsiaTheme="minorHAnsi" w:hAnsi="Times New Roman" w:cs="Times New Roman"/>
          <w:b/>
          <w:sz w:val="32"/>
          <w:szCs w:val="28"/>
        </w:rPr>
      </w:pPr>
      <w:r>
        <w:rPr>
          <w:rFonts w:ascii="Times New Roman" w:eastAsiaTheme="minorHAnsi" w:hAnsi="Times New Roman" w:cs="Times New Roman"/>
          <w:b/>
          <w:sz w:val="32"/>
          <w:szCs w:val="28"/>
        </w:rPr>
        <w:t>ОБ ОБЕСПЕЧЕНИИ БЕЗОПАСНОСТИ</w:t>
      </w:r>
    </w:p>
    <w:p w14:paraId="4C833984" w14:textId="77777777" w:rsidR="00CD6D45" w:rsidRDefault="00F5571A" w:rsidP="005058E4">
      <w:pPr>
        <w:spacing w:after="200"/>
        <w:ind w:firstLine="0"/>
        <w:jc w:val="center"/>
        <w:rPr>
          <w:rFonts w:ascii="Times New Roman" w:eastAsiaTheme="minorHAnsi" w:hAnsi="Times New Roman" w:cs="Times New Roman"/>
          <w:b/>
          <w:sz w:val="32"/>
          <w:szCs w:val="28"/>
        </w:rPr>
      </w:pPr>
      <w:r>
        <w:rPr>
          <w:rFonts w:ascii="Times New Roman" w:eastAsiaTheme="minorHAnsi" w:hAnsi="Times New Roman" w:cs="Times New Roman"/>
          <w:b/>
          <w:sz w:val="32"/>
          <w:szCs w:val="28"/>
        </w:rPr>
        <w:t>ПЕРСОНАЛЬНЫХ ДАННЫХ</w:t>
      </w:r>
    </w:p>
    <w:p w14:paraId="614251FF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</w:p>
    <w:p w14:paraId="485083B2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</w:p>
    <w:p w14:paraId="53D91842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</w:p>
    <w:p w14:paraId="4A847896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</w:p>
    <w:p w14:paraId="5712FFD0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</w:p>
    <w:p w14:paraId="0EECA8EE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</w:p>
    <w:p w14:paraId="28196830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</w:p>
    <w:p w14:paraId="71BEB5FA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</w:p>
    <w:p w14:paraId="3C582F08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</w:p>
    <w:p w14:paraId="1E111F73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</w:p>
    <w:p w14:paraId="11F03494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</w:p>
    <w:p w14:paraId="471DD547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</w:p>
    <w:p w14:paraId="5E8BD185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</w:p>
    <w:p w14:paraId="34F1B528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</w:p>
    <w:p w14:paraId="37BF9134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</w:p>
    <w:p w14:paraId="128C4C5B" w14:textId="77777777" w:rsidR="00CD6D45" w:rsidRDefault="00CD6D45" w:rsidP="007B783B">
      <w:pPr>
        <w:ind w:firstLine="0"/>
        <w:rPr>
          <w:rFonts w:ascii="Times New Roman" w:hAnsi="Times New Roman" w:cs="Times New Roman"/>
          <w:b/>
          <w:bCs/>
          <w:caps/>
        </w:rPr>
      </w:pPr>
    </w:p>
    <w:p w14:paraId="2B5A0B0A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</w:p>
    <w:p w14:paraId="38663927" w14:textId="77777777" w:rsidR="00CD6D45" w:rsidRDefault="00CD6D45" w:rsidP="00A209E6">
      <w:pPr>
        <w:ind w:firstLine="0"/>
        <w:jc w:val="center"/>
        <w:rPr>
          <w:rFonts w:ascii="Times New Roman" w:hAnsi="Times New Roman" w:cs="Times New Roman"/>
          <w:b/>
          <w:bCs/>
          <w:caps/>
        </w:rPr>
      </w:pPr>
    </w:p>
    <w:p w14:paraId="44AB61B0" w14:textId="341786FA" w:rsidR="00CD6D45" w:rsidRDefault="005B0AAB" w:rsidP="003C2B92">
      <w:pPr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г. Волгоград, 2017</w:t>
      </w:r>
      <w:r w:rsidR="00DF1B15">
        <w:rPr>
          <w:rFonts w:ascii="Times New Roman" w:hAnsi="Times New Roman" w:cs="Times New Roman"/>
          <w:szCs w:val="28"/>
        </w:rPr>
        <w:t xml:space="preserve"> г.</w:t>
      </w:r>
    </w:p>
    <w:p w14:paraId="1A6B8936" w14:textId="77777777" w:rsidR="00CD6D45" w:rsidRDefault="00CD6D45" w:rsidP="004B6524">
      <w:pPr>
        <w:ind w:firstLine="0"/>
        <w:rPr>
          <w:rFonts w:ascii="Times New Roman" w:hAnsi="Times New Roman" w:cs="Times New Roman"/>
        </w:rPr>
        <w:sectPr w:rsidR="00CD6D45" w:rsidSect="00442A81">
          <w:footerReference w:type="first" r:id="rId8"/>
          <w:pgSz w:w="11906" w:h="16838"/>
          <w:pgMar w:top="1134" w:right="851" w:bottom="1134" w:left="1134" w:header="709" w:footer="516" w:gutter="0"/>
          <w:cols w:space="708"/>
          <w:docGrid w:linePitch="360"/>
        </w:sectPr>
      </w:pPr>
    </w:p>
    <w:sdt>
      <w:sdtPr>
        <w:rPr>
          <w:rFonts w:asciiTheme="minorHAnsi" w:eastAsiaTheme="minorEastAsia" w:hAnsiTheme="minorHAnsi" w:cs="Calibri"/>
          <w:b w:val="0"/>
          <w:bCs w:val="0"/>
          <w:caps w:val="0"/>
          <w:kern w:val="0"/>
          <w:sz w:val="24"/>
          <w:szCs w:val="24"/>
        </w:rPr>
        <w:id w:val="-1147045038"/>
        <w:docPartObj>
          <w:docPartGallery w:val="Table of Contents"/>
          <w:docPartUnique/>
        </w:docPartObj>
      </w:sdtPr>
      <w:sdtEndPr/>
      <w:sdtContent>
        <w:p w14:paraId="2A7B9065" w14:textId="17AFB124" w:rsidR="00CD6D45" w:rsidRDefault="00332FAE" w:rsidP="0041365A">
          <w:pPr>
            <w:pStyle w:val="aff7"/>
          </w:pPr>
          <w:r>
            <w:t>СОДЕржАНИЕ</w:t>
          </w:r>
        </w:p>
        <w:p w14:paraId="615F39DF" w14:textId="77777777" w:rsidR="00CD6D45" w:rsidRDefault="00452F14">
          <w:pPr>
            <w:pStyle w:val="13"/>
            <w:tabs>
              <w:tab w:val="left" w:pos="440"/>
            </w:tabs>
            <w:rPr>
              <w:rFonts w:ascii="Times New Roman" w:hAnsi="Times New Roman" w:cs="Times New Roman"/>
              <w:b w:val="0"/>
              <w:sz w:val="22"/>
              <w:szCs w:val="22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353388574" w:history="1">
            <w:r>
              <w:rPr>
                <w:rStyle w:val="afe"/>
                <w:rFonts w:ascii="Times New Roman" w:hAnsi="Times New Roman"/>
                <w:b w:val="0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>
              <w:rPr>
                <w:rStyle w:val="afe"/>
                <w:rFonts w:ascii="Times New Roman" w:hAnsi="Times New Roman"/>
                <w:b w:val="0"/>
              </w:rPr>
              <w:t>Термины и cокращения</w:t>
            </w:r>
            <w:r>
              <w:rPr>
                <w:rFonts w:ascii="Times New Roman" w:hAnsi="Times New Roman" w:cs="Times New Roman"/>
                <w:b w:val="0"/>
                <w:webHidden/>
              </w:rPr>
              <w:tab/>
            </w:r>
            <w:r>
              <w:rPr>
                <w:rFonts w:ascii="Times New Roman" w:hAnsi="Times New Roman" w:cs="Times New Roman"/>
                <w:b w:val="0"/>
                <w:webHidden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webHidden/>
              </w:rPr>
              <w:instrText xml:space="preserve"> PAGEREF _Toc353388574 \h </w:instrText>
            </w:r>
            <w:r>
              <w:rPr>
                <w:rFonts w:ascii="Times New Roman" w:hAnsi="Times New Roman" w:cs="Times New Roman"/>
                <w:b w:val="0"/>
                <w:webHidden/>
              </w:rPr>
            </w:r>
            <w:r>
              <w:rPr>
                <w:rFonts w:ascii="Times New Roman" w:hAnsi="Times New Roman" w:cs="Times New Roman"/>
                <w:b w:val="0"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b w:val="0"/>
                <w:noProof/>
                <w:webHidden/>
              </w:rPr>
              <w:t>4</w:t>
            </w:r>
            <w:r>
              <w:rPr>
                <w:rFonts w:ascii="Times New Roman" w:hAnsi="Times New Roman" w:cs="Times New Roman"/>
                <w:b w:val="0"/>
                <w:webHidden/>
              </w:rPr>
              <w:fldChar w:fldCharType="end"/>
            </w:r>
          </w:hyperlink>
        </w:p>
        <w:p w14:paraId="1D3C0F48" w14:textId="77777777" w:rsidR="00CD6D45" w:rsidRDefault="00C01228">
          <w:pPr>
            <w:pStyle w:val="13"/>
            <w:tabs>
              <w:tab w:val="left" w:pos="440"/>
            </w:tabs>
            <w:rPr>
              <w:rFonts w:ascii="Times New Roman" w:hAnsi="Times New Roman" w:cs="Times New Roman"/>
              <w:b w:val="0"/>
              <w:sz w:val="22"/>
              <w:szCs w:val="22"/>
            </w:rPr>
          </w:pPr>
          <w:hyperlink w:anchor="_Toc353388575" w:history="1">
            <w:r w:rsidR="001F5338">
              <w:rPr>
                <w:rStyle w:val="afe"/>
                <w:rFonts w:ascii="Times New Roman" w:hAnsi="Times New Roman"/>
                <w:b w:val="0"/>
              </w:rPr>
              <w:t>2.</w:t>
            </w:r>
            <w:r w:rsidR="001F5338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="001F5338">
              <w:rPr>
                <w:rStyle w:val="afe"/>
                <w:rFonts w:ascii="Times New Roman" w:hAnsi="Times New Roman"/>
                <w:b w:val="0"/>
              </w:rPr>
              <w:t>Область применения</w:t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  <w:tab/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  <w:fldChar w:fldCharType="begin"/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  <w:instrText xml:space="preserve"> PAGEREF _Toc353388575 \h </w:instrText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  <w:fldChar w:fldCharType="separate"/>
            </w:r>
            <w:r w:rsidR="001F5338">
              <w:rPr>
                <w:rFonts w:ascii="Times New Roman" w:hAnsi="Times New Roman" w:cs="Times New Roman"/>
                <w:b w:val="0"/>
                <w:noProof/>
                <w:webHidden/>
              </w:rPr>
              <w:t>5</w:t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  <w:fldChar w:fldCharType="end"/>
            </w:r>
          </w:hyperlink>
        </w:p>
        <w:p w14:paraId="24230CE2" w14:textId="77777777" w:rsidR="00CD6D45" w:rsidRDefault="00C01228">
          <w:pPr>
            <w:pStyle w:val="13"/>
            <w:tabs>
              <w:tab w:val="left" w:pos="440"/>
            </w:tabs>
            <w:rPr>
              <w:rFonts w:ascii="Times New Roman" w:hAnsi="Times New Roman" w:cs="Times New Roman"/>
              <w:b w:val="0"/>
              <w:sz w:val="22"/>
              <w:szCs w:val="22"/>
            </w:rPr>
          </w:pPr>
          <w:hyperlink w:anchor="_Toc353388576" w:history="1">
            <w:r w:rsidR="001F5338">
              <w:rPr>
                <w:rStyle w:val="afe"/>
                <w:rFonts w:ascii="Times New Roman" w:hAnsi="Times New Roman"/>
                <w:b w:val="0"/>
              </w:rPr>
              <w:t>3.</w:t>
            </w:r>
            <w:r w:rsidR="001F5338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="001F5338">
              <w:rPr>
                <w:rStyle w:val="afe"/>
                <w:rFonts w:ascii="Times New Roman" w:hAnsi="Times New Roman"/>
                <w:b w:val="0"/>
              </w:rPr>
              <w:t>Общие положения</w:t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  <w:tab/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  <w:fldChar w:fldCharType="begin"/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  <w:instrText xml:space="preserve"> PAGEREF _Toc353388576 \h </w:instrText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  <w:fldChar w:fldCharType="separate"/>
            </w:r>
            <w:r w:rsidR="001F5338">
              <w:rPr>
                <w:rFonts w:ascii="Times New Roman" w:hAnsi="Times New Roman" w:cs="Times New Roman"/>
                <w:b w:val="0"/>
                <w:noProof/>
                <w:webHidden/>
              </w:rPr>
              <w:t>5</w:t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  <w:fldChar w:fldCharType="end"/>
            </w:r>
          </w:hyperlink>
        </w:p>
        <w:p w14:paraId="6FB1F7C4" w14:textId="77777777" w:rsidR="00CD6D45" w:rsidRDefault="00C01228">
          <w:pPr>
            <w:pStyle w:val="13"/>
            <w:tabs>
              <w:tab w:val="left" w:pos="440"/>
            </w:tabs>
            <w:rPr>
              <w:rFonts w:ascii="Times New Roman" w:hAnsi="Times New Roman" w:cs="Times New Roman"/>
              <w:b w:val="0"/>
              <w:sz w:val="22"/>
              <w:szCs w:val="22"/>
            </w:rPr>
          </w:pPr>
          <w:hyperlink w:anchor="_Toc353388577" w:history="1">
            <w:r w:rsidR="001F5338">
              <w:rPr>
                <w:rStyle w:val="afe"/>
                <w:rFonts w:ascii="Times New Roman" w:hAnsi="Times New Roman"/>
                <w:b w:val="0"/>
              </w:rPr>
              <w:t>4.</w:t>
            </w:r>
            <w:r w:rsidR="001F5338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="001F5338">
              <w:rPr>
                <w:rStyle w:val="afe"/>
                <w:rFonts w:ascii="Times New Roman" w:hAnsi="Times New Roman"/>
                <w:b w:val="0"/>
              </w:rPr>
              <w:t>Организация работ по обеспечению безопасности персональных данных</w:t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  <w:tab/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  <w:fldChar w:fldCharType="begin"/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  <w:instrText xml:space="preserve"> PAGEREF _Toc353388577 \h </w:instrText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  <w:fldChar w:fldCharType="separate"/>
            </w:r>
            <w:r w:rsidR="001F5338">
              <w:rPr>
                <w:rFonts w:ascii="Times New Roman" w:hAnsi="Times New Roman" w:cs="Times New Roman"/>
                <w:b w:val="0"/>
                <w:noProof/>
                <w:webHidden/>
              </w:rPr>
              <w:t>5</w:t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  <w:fldChar w:fldCharType="end"/>
            </w:r>
          </w:hyperlink>
        </w:p>
        <w:p w14:paraId="197B06DA" w14:textId="77777777" w:rsidR="00CD6D45" w:rsidRDefault="00C01228">
          <w:pPr>
            <w:pStyle w:val="13"/>
            <w:tabs>
              <w:tab w:val="left" w:pos="440"/>
            </w:tabs>
            <w:rPr>
              <w:rFonts w:ascii="Times New Roman" w:hAnsi="Times New Roman" w:cs="Times New Roman"/>
              <w:b w:val="0"/>
              <w:sz w:val="22"/>
              <w:szCs w:val="22"/>
            </w:rPr>
          </w:pPr>
          <w:hyperlink w:anchor="_Toc353388578" w:history="1">
            <w:r w:rsidR="001F5338">
              <w:rPr>
                <w:rStyle w:val="afe"/>
                <w:rFonts w:ascii="Times New Roman" w:hAnsi="Times New Roman"/>
                <w:b w:val="0"/>
              </w:rPr>
              <w:t>5.</w:t>
            </w:r>
            <w:r w:rsidR="001F5338">
              <w:rPr>
                <w:rFonts w:ascii="Times New Roman" w:hAnsi="Times New Roman" w:cs="Times New Roman"/>
                <w:b w:val="0"/>
                <w:sz w:val="22"/>
                <w:szCs w:val="22"/>
              </w:rPr>
              <w:tab/>
            </w:r>
            <w:r w:rsidR="001F5338">
              <w:rPr>
                <w:rStyle w:val="afe"/>
                <w:rFonts w:ascii="Times New Roman" w:hAnsi="Times New Roman"/>
                <w:b w:val="0"/>
              </w:rPr>
              <w:t>Проведение работ по обеспечению безопасности персональных данных</w:t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  <w:tab/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  <w:fldChar w:fldCharType="begin"/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  <w:instrText xml:space="preserve"> PAGEREF _Toc353388578 \h </w:instrText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  <w:fldChar w:fldCharType="separate"/>
            </w:r>
            <w:r w:rsidR="001F5338">
              <w:rPr>
                <w:rFonts w:ascii="Times New Roman" w:hAnsi="Times New Roman" w:cs="Times New Roman"/>
                <w:b w:val="0"/>
                <w:noProof/>
                <w:webHidden/>
              </w:rPr>
              <w:t>7</w:t>
            </w:r>
            <w:r w:rsidR="001F5338">
              <w:rPr>
                <w:rFonts w:ascii="Times New Roman" w:hAnsi="Times New Roman" w:cs="Times New Roman"/>
                <w:b w:val="0"/>
                <w:webHidden/>
              </w:rPr>
              <w:fldChar w:fldCharType="end"/>
            </w:r>
          </w:hyperlink>
        </w:p>
        <w:p w14:paraId="1FC29B5C" w14:textId="77777777" w:rsidR="00CD6D45" w:rsidRDefault="00452F14">
          <w:r>
            <w:rPr>
              <w:bCs/>
            </w:rPr>
            <w:fldChar w:fldCharType="end"/>
          </w:r>
        </w:p>
      </w:sdtContent>
    </w:sdt>
    <w:p w14:paraId="07CEDAD0" w14:textId="77777777" w:rsidR="00CD6D45" w:rsidRDefault="00847912" w:rsidP="0041365A">
      <w:pPr>
        <w:ind w:left="709" w:firstLine="0"/>
      </w:pPr>
      <w:r>
        <w:br w:type="page"/>
      </w:r>
    </w:p>
    <w:p w14:paraId="5A832C60" w14:textId="77777777" w:rsidR="00CD6D45" w:rsidRDefault="004B6524" w:rsidP="008F361F">
      <w:pPr>
        <w:pStyle w:val="1"/>
        <w:keepLines/>
        <w:numPr>
          <w:ilvl w:val="0"/>
          <w:numId w:val="5"/>
        </w:numPr>
        <w:tabs>
          <w:tab w:val="clear" w:pos="3544"/>
        </w:tabs>
        <w:spacing w:before="0" w:after="0"/>
        <w:ind w:left="0" w:firstLine="426"/>
        <w:rPr>
          <w:kern w:val="0"/>
          <w:sz w:val="24"/>
          <w:szCs w:val="24"/>
        </w:rPr>
      </w:pPr>
      <w:bookmarkStart w:id="0" w:name="_Toc270321099"/>
      <w:bookmarkStart w:id="1" w:name="_Toc280352953"/>
      <w:bookmarkStart w:id="2" w:name="_Toc353388574"/>
      <w:r>
        <w:rPr>
          <w:kern w:val="0"/>
          <w:sz w:val="24"/>
          <w:szCs w:val="24"/>
        </w:rPr>
        <w:lastRenderedPageBreak/>
        <w:t xml:space="preserve">Термины и </w:t>
      </w:r>
      <w:bookmarkEnd w:id="0"/>
      <w:bookmarkEnd w:id="1"/>
      <w:r>
        <w:rPr>
          <w:kern w:val="0"/>
          <w:sz w:val="24"/>
          <w:szCs w:val="24"/>
        </w:rPr>
        <w:t>Сокращения</w:t>
      </w:r>
      <w:bookmarkEnd w:id="2"/>
    </w:p>
    <w:p w14:paraId="754A5123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bookmarkStart w:id="3" w:name="sub_301"/>
      <w:r>
        <w:rPr>
          <w:rFonts w:ascii="Times New Roman" w:eastAsia="MS Mincho" w:hAnsi="Times New Roman"/>
          <w:b/>
          <w:color w:val="000000" w:themeColor="text1"/>
        </w:rPr>
        <w:t>Персональные данные (</w:t>
      </w:r>
      <w:proofErr w:type="spellStart"/>
      <w:r>
        <w:rPr>
          <w:rFonts w:ascii="Times New Roman" w:eastAsia="MS Mincho" w:hAnsi="Times New Roman"/>
          <w:b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b/>
          <w:color w:val="000000" w:themeColor="text1"/>
        </w:rPr>
        <w:t>)</w:t>
      </w:r>
      <w:r>
        <w:rPr>
          <w:rFonts w:ascii="Times New Roman" w:eastAsia="MS Mincho" w:hAnsi="Times New Roman"/>
          <w:color w:val="000000" w:themeColor="text1"/>
        </w:rPr>
        <w:t xml:space="preserve"> – </w:t>
      </w:r>
      <w:r>
        <w:rPr>
          <w:rFonts w:ascii="Times New Roman" w:hAnsi="Times New Roman"/>
        </w:rPr>
        <w:t>любая информация, относящаяся к прямо или косвенно определенному или определяемому физическому лицу (субъекту персональных данных)</w:t>
      </w:r>
      <w:r>
        <w:rPr>
          <w:rFonts w:ascii="Times New Roman" w:eastAsia="MS Mincho" w:hAnsi="Times New Roman"/>
          <w:color w:val="000000" w:themeColor="text1"/>
        </w:rPr>
        <w:t>.</w:t>
      </w:r>
    </w:p>
    <w:p w14:paraId="3F17ABFE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bookmarkStart w:id="4" w:name="sub_302"/>
      <w:bookmarkEnd w:id="3"/>
      <w:r>
        <w:rPr>
          <w:rFonts w:ascii="Times New Roman" w:eastAsia="MS Mincho" w:hAnsi="Times New Roman"/>
          <w:b/>
          <w:color w:val="000000" w:themeColor="text1"/>
        </w:rPr>
        <w:t>Оператор</w:t>
      </w:r>
      <w:r>
        <w:rPr>
          <w:rFonts w:ascii="Times New Roman" w:eastAsia="MS Mincho" w:hAnsi="Times New Roman"/>
          <w:color w:val="000000" w:themeColor="text1"/>
        </w:rPr>
        <w:t xml:space="preserve"> – </w:t>
      </w:r>
      <w:bookmarkStart w:id="5" w:name="sub_303"/>
      <w:bookmarkEnd w:id="4"/>
      <w:r>
        <w:rPr>
          <w:rFonts w:ascii="Times New Roman" w:hAnsi="Times New Roman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>
        <w:rPr>
          <w:rFonts w:ascii="Times New Roman" w:eastAsia="MS Mincho" w:hAnsi="Times New Roman"/>
          <w:color w:val="000000" w:themeColor="text1"/>
        </w:rPr>
        <w:t>.</w:t>
      </w:r>
    </w:p>
    <w:p w14:paraId="0A2E07EB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b/>
          <w:color w:val="000000" w:themeColor="text1"/>
        </w:rPr>
        <w:t>Обработка персональных данных</w:t>
      </w:r>
      <w:r>
        <w:rPr>
          <w:rFonts w:ascii="Times New Roman" w:eastAsia="MS Mincho" w:hAnsi="Times New Roman"/>
          <w:color w:val="000000" w:themeColor="text1"/>
        </w:rPr>
        <w:t xml:space="preserve"> – </w:t>
      </w:r>
      <w:r>
        <w:rPr>
          <w:rFonts w:ascii="Times New Roman" w:hAnsi="Times New Roman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eastAsia="MS Mincho" w:hAnsi="Times New Roman"/>
          <w:color w:val="000000" w:themeColor="text1"/>
        </w:rPr>
        <w:t>.</w:t>
      </w:r>
      <w:bookmarkStart w:id="6" w:name="sub_304"/>
      <w:bookmarkEnd w:id="5"/>
    </w:p>
    <w:p w14:paraId="22F27147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hAnsi="Times New Roman"/>
          <w:b/>
        </w:rPr>
        <w:t>Автоматизированная обработка персональных данных</w:t>
      </w:r>
      <w:r>
        <w:rPr>
          <w:rFonts w:ascii="Times New Roman" w:hAnsi="Times New Roman"/>
        </w:rPr>
        <w:t xml:space="preserve"> - обработка персональных данных с помощью средств вычислительной техники.</w:t>
      </w:r>
    </w:p>
    <w:p w14:paraId="49F07F64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b/>
          <w:color w:val="000000" w:themeColor="text1"/>
        </w:rPr>
        <w:t>Распространение персональных данных</w:t>
      </w:r>
      <w:r>
        <w:rPr>
          <w:rFonts w:ascii="Times New Roman" w:eastAsia="MS Mincho" w:hAnsi="Times New Roman"/>
          <w:color w:val="000000" w:themeColor="text1"/>
        </w:rPr>
        <w:t xml:space="preserve"> – </w:t>
      </w:r>
      <w:r>
        <w:rPr>
          <w:rFonts w:ascii="Times New Roman" w:hAnsi="Times New Roman"/>
        </w:rPr>
        <w:t>действия, направленные на раскрытие персональных данных неопределенному кругу лиц</w:t>
      </w:r>
      <w:r>
        <w:rPr>
          <w:rFonts w:ascii="Times New Roman" w:eastAsia="MS Mincho" w:hAnsi="Times New Roman"/>
          <w:color w:val="000000" w:themeColor="text1"/>
        </w:rPr>
        <w:t>.</w:t>
      </w:r>
    </w:p>
    <w:p w14:paraId="2A540DED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hAnsi="Times New Roman"/>
          <w:b/>
        </w:rPr>
        <w:t>Предоставление персональных данных</w:t>
      </w:r>
      <w:r>
        <w:rPr>
          <w:rFonts w:ascii="Times New Roman" w:hAnsi="Times New Roman"/>
        </w:rPr>
        <w:t xml:space="preserve"> - действия, направленные на раскрытие персональных данных определенному лицу или определенному кругу лиц</w:t>
      </w:r>
      <w:r>
        <w:rPr>
          <w:rFonts w:ascii="Times New Roman" w:eastAsia="MS Mincho" w:hAnsi="Times New Roman"/>
          <w:color w:val="000000" w:themeColor="text1"/>
        </w:rPr>
        <w:t>.</w:t>
      </w:r>
    </w:p>
    <w:p w14:paraId="75A6F477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bookmarkStart w:id="7" w:name="sub_306"/>
      <w:bookmarkEnd w:id="6"/>
      <w:r>
        <w:rPr>
          <w:rFonts w:ascii="Times New Roman" w:eastAsia="MS Mincho" w:hAnsi="Times New Roman"/>
          <w:b/>
          <w:color w:val="000000" w:themeColor="text1"/>
        </w:rPr>
        <w:t>Блокирование персональных данных</w:t>
      </w:r>
      <w:r>
        <w:rPr>
          <w:rFonts w:ascii="Times New Roman" w:eastAsia="MS Mincho" w:hAnsi="Times New Roman"/>
          <w:color w:val="000000" w:themeColor="text1"/>
        </w:rPr>
        <w:t xml:space="preserve"> – </w:t>
      </w:r>
      <w:r>
        <w:rPr>
          <w:rFonts w:ascii="Times New Roman" w:hAnsi="Times New Roman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>
        <w:rPr>
          <w:rFonts w:ascii="Times New Roman" w:eastAsia="MS Mincho" w:hAnsi="Times New Roman"/>
          <w:color w:val="000000" w:themeColor="text1"/>
        </w:rPr>
        <w:t>.</w:t>
      </w:r>
    </w:p>
    <w:p w14:paraId="20FD825A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bookmarkStart w:id="8" w:name="sub_307"/>
      <w:bookmarkEnd w:id="7"/>
      <w:r>
        <w:rPr>
          <w:rFonts w:ascii="Times New Roman" w:eastAsia="MS Mincho" w:hAnsi="Times New Roman"/>
          <w:b/>
          <w:color w:val="000000" w:themeColor="text1"/>
        </w:rPr>
        <w:t>Уничтожение персональных данных</w:t>
      </w:r>
      <w:r>
        <w:rPr>
          <w:rFonts w:ascii="Times New Roman" w:eastAsia="MS Mincho" w:hAnsi="Times New Roman"/>
          <w:color w:val="000000" w:themeColor="text1"/>
        </w:rPr>
        <w:t xml:space="preserve"> – </w:t>
      </w:r>
      <w:r>
        <w:rPr>
          <w:rFonts w:ascii="Times New Roman" w:hAnsi="Times New Roman"/>
        </w:rPr>
        <w:t>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>
        <w:rPr>
          <w:rFonts w:ascii="Times New Roman" w:eastAsia="MS Mincho" w:hAnsi="Times New Roman"/>
          <w:color w:val="000000" w:themeColor="text1"/>
        </w:rPr>
        <w:t>.</w:t>
      </w:r>
    </w:p>
    <w:p w14:paraId="387E79C2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bookmarkStart w:id="9" w:name="sub_308"/>
      <w:bookmarkEnd w:id="8"/>
      <w:r>
        <w:rPr>
          <w:rFonts w:ascii="Times New Roman" w:eastAsia="MS Mincho" w:hAnsi="Times New Roman"/>
          <w:b/>
          <w:color w:val="000000" w:themeColor="text1"/>
        </w:rPr>
        <w:t>Обезличивание персональных данных</w:t>
      </w:r>
      <w:r>
        <w:rPr>
          <w:rFonts w:ascii="Times New Roman" w:eastAsia="MS Mincho" w:hAnsi="Times New Roman"/>
          <w:color w:val="000000" w:themeColor="text1"/>
        </w:rPr>
        <w:t xml:space="preserve"> – </w:t>
      </w:r>
      <w:r>
        <w:rPr>
          <w:rFonts w:ascii="Times New Roman" w:hAnsi="Times New Roman"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>
        <w:rPr>
          <w:rFonts w:ascii="Times New Roman" w:eastAsia="MS Mincho" w:hAnsi="Times New Roman"/>
          <w:color w:val="000000" w:themeColor="text1"/>
        </w:rPr>
        <w:t>.</w:t>
      </w:r>
    </w:p>
    <w:p w14:paraId="6711D0C1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b/>
          <w:color w:val="000000" w:themeColor="text1"/>
        </w:rPr>
      </w:pPr>
      <w:bookmarkStart w:id="10" w:name="sub_309"/>
      <w:bookmarkEnd w:id="9"/>
      <w:r>
        <w:rPr>
          <w:rFonts w:ascii="Times New Roman" w:eastAsia="MS Mincho" w:hAnsi="Times New Roman"/>
          <w:b/>
          <w:color w:val="000000" w:themeColor="text1"/>
        </w:rPr>
        <w:t>Информационная система персональных данных (</w:t>
      </w:r>
      <w:proofErr w:type="spellStart"/>
      <w:r>
        <w:rPr>
          <w:rFonts w:ascii="Times New Roman" w:eastAsia="MS Mincho" w:hAnsi="Times New Roman"/>
          <w:b/>
          <w:color w:val="000000" w:themeColor="text1"/>
        </w:rPr>
        <w:t>ИСПДн</w:t>
      </w:r>
      <w:proofErr w:type="spellEnd"/>
      <w:r>
        <w:rPr>
          <w:rFonts w:ascii="Times New Roman" w:eastAsia="MS Mincho" w:hAnsi="Times New Roman"/>
          <w:b/>
          <w:color w:val="000000" w:themeColor="text1"/>
        </w:rPr>
        <w:t>)</w:t>
      </w:r>
      <w:r>
        <w:rPr>
          <w:rFonts w:ascii="Times New Roman" w:eastAsia="MS Mincho" w:hAnsi="Times New Roman"/>
          <w:color w:val="000000" w:themeColor="text1"/>
        </w:rPr>
        <w:t xml:space="preserve"> – </w:t>
      </w:r>
      <w:bookmarkStart w:id="11" w:name="sub_310"/>
      <w:bookmarkEnd w:id="10"/>
      <w:r>
        <w:rPr>
          <w:rFonts w:ascii="Times New Roman" w:hAnsi="Times New Roman"/>
        </w:rPr>
        <w:t>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bookmarkEnd w:id="11"/>
    <w:p w14:paraId="31826EAE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Трансграничная передача персональных данных</w:t>
      </w:r>
      <w:r>
        <w:rPr>
          <w:rFonts w:ascii="Times New Roman" w:hAnsi="Times New Roman"/>
        </w:rPr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73DCD8A2" w14:textId="77777777" w:rsidR="00CD6D45" w:rsidRDefault="004B6524" w:rsidP="008F361F">
      <w:pPr>
        <w:pStyle w:val="1"/>
        <w:keepLines/>
        <w:numPr>
          <w:ilvl w:val="0"/>
          <w:numId w:val="5"/>
        </w:numPr>
        <w:tabs>
          <w:tab w:val="clear" w:pos="3544"/>
        </w:tabs>
        <w:spacing w:before="0" w:after="0"/>
        <w:ind w:left="0" w:firstLine="426"/>
        <w:rPr>
          <w:kern w:val="0"/>
          <w:sz w:val="24"/>
          <w:szCs w:val="24"/>
        </w:rPr>
      </w:pPr>
      <w:bookmarkStart w:id="12" w:name="_Toc353388575"/>
      <w:r>
        <w:rPr>
          <w:kern w:val="0"/>
          <w:sz w:val="24"/>
          <w:szCs w:val="24"/>
        </w:rPr>
        <w:t>Область применения</w:t>
      </w:r>
      <w:bookmarkEnd w:id="12"/>
    </w:p>
    <w:p w14:paraId="7A6FAD5E" w14:textId="58D70931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Положение об обеспечении безопасности персональных данных (далее – Положение) разработано в целях выполнения требований законодательства Российской Федерации в области защиты персональных данных.</w:t>
      </w:r>
    </w:p>
    <w:p w14:paraId="295AEC5B" w14:textId="76DDAF21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Положение определяет порядок и правила организации и проведения работ по обеспечению безопасности персональных данных в </w:t>
      </w:r>
      <w:r w:rsidR="005B0AAB">
        <w:rPr>
          <w:rFonts w:ascii="Times New Roman" w:hAnsi="Times New Roman"/>
        </w:rPr>
        <w:t xml:space="preserve">ИП Гердт Алексей Павлович </w:t>
      </w:r>
      <w:r>
        <w:rPr>
          <w:rFonts w:ascii="Times New Roman" w:hAnsi="Times New Roman"/>
        </w:rPr>
        <w:t>(далее – Оператор).</w:t>
      </w:r>
    </w:p>
    <w:p w14:paraId="202A269E" w14:textId="15638A3D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Настоящий документ учитывает положения основных нормативных правовых актов в области защиты персональных данных, перечисленных в Положении о комиссии по приведению в соответствие c требованиям законодательства в области персональных данных.</w:t>
      </w:r>
    </w:p>
    <w:p w14:paraId="0C1840C9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Положение предназначено для всех работников Оператора, а также третьих лиц, получающих временный или постоянный доступ к обрабатываемым у него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на законном основании. </w:t>
      </w:r>
    </w:p>
    <w:p w14:paraId="197A1A24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Положение действует с момента его утверждения руководителем Оператора.</w:t>
      </w:r>
    </w:p>
    <w:p w14:paraId="7C49969D" w14:textId="46227D2A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Актуализация настоящего Положения проводится не реже, чем два раза в год в соответствии с Регламентом по проведению контрольных мероприятий и реагированию на инциденты информационн</w:t>
      </w:r>
      <w:r w:rsidR="005B0AAB">
        <w:rPr>
          <w:rFonts w:ascii="Times New Roman" w:hAnsi="Times New Roman"/>
        </w:rPr>
        <w:t>ой безопасности в ИП Гердт А. П.</w:t>
      </w:r>
    </w:p>
    <w:p w14:paraId="2E240670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Внесение изменений в настоящее Положение либо утверждение его новой редакции производится на основании соответствующего приказа руководителя Оператора.</w:t>
      </w:r>
    </w:p>
    <w:p w14:paraId="3717C4D7" w14:textId="77777777" w:rsidR="00CD6D45" w:rsidRDefault="004B6524" w:rsidP="008F361F">
      <w:pPr>
        <w:pStyle w:val="1"/>
        <w:keepLines/>
        <w:numPr>
          <w:ilvl w:val="0"/>
          <w:numId w:val="5"/>
        </w:numPr>
        <w:tabs>
          <w:tab w:val="clear" w:pos="3544"/>
        </w:tabs>
        <w:spacing w:before="0" w:after="0"/>
        <w:ind w:left="0" w:firstLine="426"/>
        <w:rPr>
          <w:kern w:val="0"/>
          <w:sz w:val="24"/>
          <w:szCs w:val="24"/>
        </w:rPr>
      </w:pPr>
      <w:bookmarkStart w:id="13" w:name="_Toc353388576"/>
      <w:bookmarkStart w:id="14" w:name="_Toc242845359"/>
      <w:r>
        <w:rPr>
          <w:kern w:val="0"/>
          <w:sz w:val="24"/>
          <w:szCs w:val="24"/>
        </w:rPr>
        <w:t>Общие положения</w:t>
      </w:r>
      <w:bookmarkEnd w:id="13"/>
    </w:p>
    <w:p w14:paraId="25E730E4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, обрабатываемые у Оператора, цели, основание и сроки их обработки указаны в Перечне обрабатываемых персональных данных. </w:t>
      </w:r>
    </w:p>
    <w:p w14:paraId="314B6AED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Обработка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осуществляется Оператором с использованием средств автоматизации и без их использования.</w:t>
      </w:r>
    </w:p>
    <w:p w14:paraId="3551E69B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Сроки хранения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устанавливаются в письменном согласии субъекта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на обработку его персональных данных, а также требованиями законодательства Российской Федерации, устанавливающими сроки хранения документов.</w:t>
      </w:r>
    </w:p>
    <w:p w14:paraId="2208A05A" w14:textId="77777777" w:rsidR="00CD6D45" w:rsidRDefault="004B6524" w:rsidP="008F361F">
      <w:pPr>
        <w:pStyle w:val="1"/>
        <w:keepLines/>
        <w:numPr>
          <w:ilvl w:val="0"/>
          <w:numId w:val="5"/>
        </w:numPr>
        <w:tabs>
          <w:tab w:val="clear" w:pos="3544"/>
        </w:tabs>
        <w:spacing w:before="0" w:after="0"/>
        <w:ind w:left="0" w:firstLine="426"/>
        <w:rPr>
          <w:kern w:val="0"/>
          <w:sz w:val="24"/>
          <w:szCs w:val="24"/>
        </w:rPr>
      </w:pPr>
      <w:bookmarkStart w:id="15" w:name="_Toc353388577"/>
      <w:r>
        <w:rPr>
          <w:kern w:val="0"/>
          <w:sz w:val="24"/>
          <w:szCs w:val="24"/>
        </w:rPr>
        <w:t>Организация работ по обеспечению безопасности персональных данных</w:t>
      </w:r>
      <w:bookmarkEnd w:id="15"/>
    </w:p>
    <w:p w14:paraId="3FFC6095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 организацией работ по обеспечению безопасности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понимается формирование и всестороннее обеспечение реализации совокупности согласованных по цели, задачам, месту и времени организационных и технических мероприятий, направленных на минимизацию как </w:t>
      </w:r>
      <w:r>
        <w:rPr>
          <w:rFonts w:ascii="Times New Roman" w:hAnsi="Times New Roman"/>
        </w:rPr>
        <w:lastRenderedPageBreak/>
        <w:t xml:space="preserve">непосредственного, так и опосредованного ущерба от реализации угроз безопасности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>, и осуществляемых в целях:</w:t>
      </w:r>
    </w:p>
    <w:p w14:paraId="5011FD55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предотвращения возможных (потенциальных) угроз безопасности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>;</w:t>
      </w:r>
    </w:p>
    <w:p w14:paraId="5D309179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нейтрализации и/или парирования реализуемых угроз безопасности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>;</w:t>
      </w:r>
    </w:p>
    <w:p w14:paraId="2B49C8DE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ликвидации последствий реализации угроз безопасности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>.</w:t>
      </w:r>
    </w:p>
    <w:p w14:paraId="48ABB46E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работ по обеспечению безопасности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у Оператора должна осуществляться в соответствии с действующими нормативными правовыми актами и разработанными для этих целей организационно-распорядительными документами по обеспечению безопасности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Оператором.</w:t>
      </w:r>
    </w:p>
    <w:p w14:paraId="7E35BA3F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Задачи по приведению деятельности Оператора в соответствие с требованиями законодательства Российской Федерации в области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возлагаются на специально создаваемую для этих целей Комиссию и лиц, ответственных за организацию обработки и обеспечение безопасности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>, которые могут быть включены в состав данной Комиссии.</w:t>
      </w:r>
    </w:p>
    <w:p w14:paraId="6E36FE5E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случаях, когда Оператор на основании договора поручает обработку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третьему лицу, Оператору необходимо заключить с данным лицом соглашение о соблюдении безопасности персональных данных, с возложением на третье лицо обязанности по обеспечению конфиденциальности и безопасности переданных Оператором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(либо включить данное обязательство в заключаемый/действующий договор).</w:t>
      </w:r>
    </w:p>
    <w:p w14:paraId="4EC9432D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Работы по приведению деятельности Оператора в соответствие с требованиями законодательства Российской Федерации ведутся по двум направлениям: обеспечение безопасности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, обрабатываемых без использования средств автоматизации, и обеспечение безопасности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 Оператора.</w:t>
      </w:r>
    </w:p>
    <w:p w14:paraId="1A22E5E6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Работы по обеспечению безопасности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>, обрабатываемых без использования средств автоматизации, ведутся по следующим направлениям:</w:t>
      </w:r>
    </w:p>
    <w:p w14:paraId="47DA6625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определение перечня лиц, допущенных к обработке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>;</w:t>
      </w:r>
    </w:p>
    <w:p w14:paraId="208D7F1F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>определение помещений, в которых обрабатываются персональные данные;</w:t>
      </w:r>
    </w:p>
    <w:p w14:paraId="6F528E64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информирование работников Оператора об установленных правилах обработки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 и требований по их защите, повышение осведомленности в вопросах обеспечения безопасности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>;</w:t>
      </w:r>
    </w:p>
    <w:p w14:paraId="4D2D9321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учет и защита носителей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>;</w:t>
      </w:r>
    </w:p>
    <w:p w14:paraId="68723C1E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разграничение доступа к носителям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>;</w:t>
      </w:r>
    </w:p>
    <w:p w14:paraId="017930A8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уничтожение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>.</w:t>
      </w:r>
    </w:p>
    <w:p w14:paraId="214C43C5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Организация и выполнение мероприятий по обеспечению безопасности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, обрабатываемых в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 Оператора, осуществляются в рамках системы защиты персональных данных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 (далее - </w:t>
      </w:r>
      <w:proofErr w:type="spellStart"/>
      <w:r>
        <w:rPr>
          <w:rFonts w:ascii="Times New Roman" w:hAnsi="Times New Roman"/>
        </w:rPr>
        <w:t>СЗПДн</w:t>
      </w:r>
      <w:proofErr w:type="spellEnd"/>
      <w:r>
        <w:rPr>
          <w:rFonts w:ascii="Times New Roman" w:hAnsi="Times New Roman"/>
        </w:rPr>
        <w:t xml:space="preserve">), развертываемой в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 в процессе ее создания или модернизации.</w:t>
      </w:r>
    </w:p>
    <w:p w14:paraId="05D0B2E4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СЗПДн</w:t>
      </w:r>
      <w:proofErr w:type="spellEnd"/>
      <w:r>
        <w:rPr>
          <w:rFonts w:ascii="Times New Roman" w:hAnsi="Times New Roman"/>
        </w:rPr>
        <w:t xml:space="preserve"> представляет собой совокупность организационных мер и технических средств защиты информации, а также используемых в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 информационных технологий, функционирующих в соответствии с определенными целями и задачами обеспечения безопасности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>.</w:t>
      </w:r>
    </w:p>
    <w:p w14:paraId="326B7709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СЗПДн</w:t>
      </w:r>
      <w:proofErr w:type="spellEnd"/>
      <w:r>
        <w:rPr>
          <w:rFonts w:ascii="Times New Roman" w:hAnsi="Times New Roman"/>
        </w:rPr>
        <w:t xml:space="preserve"> должна являться неотъемлемой составной частью каждой вновь создаваемой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 Оператора. </w:t>
      </w:r>
    </w:p>
    <w:p w14:paraId="5FC257D1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существующих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, в которых в процессе их создания не были предусмотрены меры по обеспечению безопасности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должен быть проведен комплекс организационных и технических мероприятий по разработке и внедрению </w:t>
      </w:r>
      <w:proofErr w:type="spellStart"/>
      <w:r>
        <w:rPr>
          <w:rFonts w:ascii="Times New Roman" w:hAnsi="Times New Roman"/>
        </w:rPr>
        <w:t>СЗПДн</w:t>
      </w:r>
      <w:proofErr w:type="spellEnd"/>
      <w:r>
        <w:rPr>
          <w:rFonts w:ascii="Times New Roman" w:hAnsi="Times New Roman"/>
        </w:rPr>
        <w:t>.</w:t>
      </w:r>
    </w:p>
    <w:p w14:paraId="3DAFD052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Структура, состав и основные функции </w:t>
      </w:r>
      <w:proofErr w:type="spellStart"/>
      <w:r>
        <w:rPr>
          <w:rFonts w:ascii="Times New Roman" w:hAnsi="Times New Roman"/>
        </w:rPr>
        <w:t>СЗПДн</w:t>
      </w:r>
      <w:proofErr w:type="spellEnd"/>
      <w:r>
        <w:rPr>
          <w:rFonts w:ascii="Times New Roman" w:hAnsi="Times New Roman"/>
        </w:rPr>
        <w:t xml:space="preserve"> определяются в соответствии с уровнем защищенности персональных данных, обрабатываемых в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 и моделью угроз безопасности персональных данных при их обработке в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>.</w:t>
      </w:r>
    </w:p>
    <w:p w14:paraId="1CD79E6D" w14:textId="77777777" w:rsidR="00CD6D45" w:rsidRDefault="004B6524" w:rsidP="008F361F">
      <w:pPr>
        <w:pStyle w:val="1"/>
        <w:keepLines/>
        <w:numPr>
          <w:ilvl w:val="0"/>
          <w:numId w:val="5"/>
        </w:numPr>
        <w:tabs>
          <w:tab w:val="clear" w:pos="3544"/>
        </w:tabs>
        <w:spacing w:before="0" w:after="0"/>
        <w:ind w:left="0" w:firstLine="426"/>
        <w:rPr>
          <w:kern w:val="0"/>
          <w:sz w:val="24"/>
          <w:szCs w:val="24"/>
        </w:rPr>
      </w:pPr>
      <w:bookmarkStart w:id="16" w:name="_Toc353388578"/>
      <w:r>
        <w:rPr>
          <w:kern w:val="0"/>
          <w:sz w:val="24"/>
          <w:szCs w:val="24"/>
        </w:rPr>
        <w:t>Проведение работ по обеспечению безопасности персональных данных</w:t>
      </w:r>
      <w:bookmarkEnd w:id="16"/>
    </w:p>
    <w:p w14:paraId="16E57DC3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целях оценки уровня защищенности обрабатываемых у Оператора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и своевременного устранения несоответствий требованиям законодательства РФ в области защиты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у Оператора раз в год должен проводиться анализ изменений процессов защиты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>.</w:t>
      </w:r>
    </w:p>
    <w:p w14:paraId="7D166439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Анализ изменений проводится по следующим основным направлениям:</w:t>
      </w:r>
    </w:p>
    <w:p w14:paraId="5F0FDC5C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перечень работников и третьих лиц, допущенных в обработке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, степень их участия в обработке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 и характер взаимодействия между собой;</w:t>
      </w:r>
    </w:p>
    <w:p w14:paraId="7E85A6C9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>перечень помещений, в которых обрабатываются персональные данные;</w:t>
      </w:r>
    </w:p>
    <w:p w14:paraId="685C6667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перечень и объем обрабатываемых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>;</w:t>
      </w:r>
    </w:p>
    <w:p w14:paraId="3BD16126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цели обработки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>;</w:t>
      </w:r>
    </w:p>
    <w:p w14:paraId="6A88BF93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процедуры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 и уничтожение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>;</w:t>
      </w:r>
    </w:p>
    <w:p w14:paraId="1B2A6344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способы обработки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 (автоматизированная, неавтоматизированная);</w:t>
      </w:r>
    </w:p>
    <w:p w14:paraId="442EDAA8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перечень уполномоченных органов, в рамках отношений с которыми осуществляется обработка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>;</w:t>
      </w:r>
    </w:p>
    <w:p w14:paraId="5487264A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перечень программно-технических средств, используемых для обработки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>;</w:t>
      </w:r>
    </w:p>
    <w:p w14:paraId="5FD4B4C1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конфигурация и топология </w:t>
      </w:r>
      <w:proofErr w:type="spellStart"/>
      <w:r>
        <w:rPr>
          <w:rFonts w:ascii="Times New Roman" w:eastAsia="MS Mincho" w:hAnsi="Times New Roman"/>
          <w:color w:val="000000" w:themeColor="text1"/>
        </w:rPr>
        <w:t>ИСПДн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 в целом и ее отдельных компонент, физические, функциональные и технологические связи как внутри этих систем, так и с другими системами различного уровня и назначения;</w:t>
      </w:r>
    </w:p>
    <w:p w14:paraId="7E274213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lastRenderedPageBreak/>
        <w:t xml:space="preserve">способы физического подключения и логического взаимодействия компонент </w:t>
      </w:r>
      <w:proofErr w:type="spellStart"/>
      <w:r>
        <w:rPr>
          <w:rFonts w:ascii="Times New Roman" w:eastAsia="MS Mincho" w:hAnsi="Times New Roman"/>
          <w:color w:val="000000" w:themeColor="text1"/>
        </w:rPr>
        <w:t>ИСПДн</w:t>
      </w:r>
      <w:proofErr w:type="spellEnd"/>
      <w:r>
        <w:rPr>
          <w:rFonts w:ascii="Times New Roman" w:eastAsia="MS Mincho" w:hAnsi="Times New Roman"/>
          <w:color w:val="000000" w:themeColor="text1"/>
        </w:rPr>
        <w:t>, способы подключения к сетям связи общего пользования и международного информационного обмена с определением пропускной способности линий связи;</w:t>
      </w:r>
    </w:p>
    <w:p w14:paraId="431EDDAB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режимы обработки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 в </w:t>
      </w:r>
      <w:proofErr w:type="spellStart"/>
      <w:r>
        <w:rPr>
          <w:rFonts w:ascii="Times New Roman" w:eastAsia="MS Mincho" w:hAnsi="Times New Roman"/>
          <w:color w:val="000000" w:themeColor="text1"/>
        </w:rPr>
        <w:t>ИСПДн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 в целом и в отдельных компонентах;</w:t>
      </w:r>
    </w:p>
    <w:p w14:paraId="122AD240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состав используемого комплекса средств защиты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 и механизмов идентификации, аутентификации и разграничения прав доступа пользователей </w:t>
      </w:r>
      <w:proofErr w:type="spellStart"/>
      <w:r>
        <w:rPr>
          <w:rFonts w:ascii="Times New Roman" w:eastAsia="MS Mincho" w:hAnsi="Times New Roman"/>
          <w:color w:val="000000" w:themeColor="text1"/>
        </w:rPr>
        <w:t>ИСПДн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 на уровне операционных систем, баз данных и прикладного программного обеспечения;</w:t>
      </w:r>
    </w:p>
    <w:p w14:paraId="0FD08EA9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перечень организационно-распорядительной документации, определяющей порядок обработки и защиты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 у Оператора;</w:t>
      </w:r>
    </w:p>
    <w:p w14:paraId="4EFD9FB8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физические меры защиты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>, организация пропускного режима.</w:t>
      </w:r>
    </w:p>
    <w:p w14:paraId="72E523C4" w14:textId="61F2FB1B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анализа изменений используются для оценки корректности требований по обеспечению безопасности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, обрабатываемых с использованием средств автоматизации и без использования </w:t>
      </w:r>
      <w:bookmarkStart w:id="17" w:name="_GoBack"/>
      <w:bookmarkEnd w:id="17"/>
      <w:r w:rsidR="005B0AAB">
        <w:rPr>
          <w:rFonts w:ascii="Times New Roman" w:hAnsi="Times New Roman"/>
        </w:rPr>
        <w:t>таких средств,</w:t>
      </w:r>
      <w:r>
        <w:rPr>
          <w:rFonts w:ascii="Times New Roman" w:hAnsi="Times New Roman"/>
        </w:rPr>
        <w:t xml:space="preserve"> и при необходимости их уточнения.</w:t>
      </w:r>
    </w:p>
    <w:p w14:paraId="5B9A12CF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 Оператора должен вестись учет действий, совершаемых работниками Оператора при обработке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в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. Действия с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учитываются в </w:t>
      </w:r>
      <w:proofErr w:type="spellStart"/>
      <w:r>
        <w:rPr>
          <w:rFonts w:ascii="Times New Roman" w:hAnsi="Times New Roman"/>
        </w:rPr>
        <w:t>log</w:t>
      </w:r>
      <w:proofErr w:type="spellEnd"/>
      <w:r>
        <w:rPr>
          <w:rFonts w:ascii="Times New Roman" w:hAnsi="Times New Roman"/>
        </w:rPr>
        <w:t xml:space="preserve">-файлах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 и/или в отдельной базе данных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>.</w:t>
      </w:r>
    </w:p>
    <w:p w14:paraId="40D06BBC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Доступ к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осуществляется в соответствии с Регламентом по допуску работников и третьих лиц к обработке персональных данных, утвержденным Оператором.</w:t>
      </w:r>
    </w:p>
    <w:p w14:paraId="16C1F1A7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Лица, допущенные к обработке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>, должны быть проинформированы:</w:t>
      </w:r>
    </w:p>
    <w:p w14:paraId="29604BCA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о допуске к обработке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 путем ознакомления с Перечнем должностей и третьих лиц, имеющих доступ к персональным данным, обрабатываемым у Оператора;</w:t>
      </w:r>
    </w:p>
    <w:p w14:paraId="6E486018" w14:textId="1DC1C93B" w:rsidR="00CD6D45" w:rsidRDefault="0096455F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о категориях, обрабатываемых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 путем ознакомления с утвержденным Перечнем обрабатываемых персональных данных;</w:t>
      </w:r>
    </w:p>
    <w:p w14:paraId="699B5F25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о правилах осуществления обработки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 путем ознакомления под роспись с Положением об обработке персональных данных. </w:t>
      </w:r>
    </w:p>
    <w:p w14:paraId="089DF3F9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Неавтоматизированная обработка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должна осуществляться таким образом, чтобы в отношении каждой категории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можно было определить места хранения материальных носителей и установить перечень лиц, допущенных к обработке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. У Оператора должен вестись учет носителей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>.</w:t>
      </w:r>
    </w:p>
    <w:p w14:paraId="2EA54FA8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Фиксация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должна осуществляться на отдельных материальных носителях (отдельных документах).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должны отделяться от иной информации.</w:t>
      </w:r>
    </w:p>
    <w:p w14:paraId="16ED9C5A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Фиксация на одном материальном носителе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, цели обработки которых заведомо несовместимы, не допускается. В случае если на одном материальном носителе все же зафиксированы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, цели обработки которых несовместимы, </w:t>
      </w:r>
      <w:bookmarkStart w:id="18" w:name="_Ref261966128"/>
      <w:r>
        <w:rPr>
          <w:rFonts w:ascii="Times New Roman" w:hAnsi="Times New Roman"/>
        </w:rPr>
        <w:t xml:space="preserve">должны быть приняты меры по обеспечению раздельной обработки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>, в частности:</w:t>
      </w:r>
      <w:bookmarkEnd w:id="18"/>
    </w:p>
    <w:p w14:paraId="3493E4A4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lastRenderedPageBreak/>
        <w:t xml:space="preserve">при необходимости использования или распространения определенных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 осуществляется выборочное копирование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, подлежащих распространению или использованию, способом, исключающим одновременное копирование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>, не подлежащих распространению и использованию, и используется (распространяется);</w:t>
      </w:r>
    </w:p>
    <w:p w14:paraId="28B7270B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при необходимости уничтожения или блокирования части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 уничтожается или блокируется материальный носитель с предварительным выборочным копированием сведений, не подлежащих уничтожению или блокированию, способом, исключающим одновременное копирование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>, подлежащих уничтожению или блокированию.</w:t>
      </w:r>
    </w:p>
    <w:p w14:paraId="1561A512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Правила учета, хранения и уничтожения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при неавтоматизированной обработке описаны в Регламенте по учёту, хранению и уничтожению носителей персональных данных, утвержденном Оператором.</w:t>
      </w:r>
    </w:p>
    <w:p w14:paraId="5E064F5F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Должен осуществляться мониторинг фактов несанкционированного доступа к персональным данным и приниматься соответствующие меры при их обнаружении. Мониторинг осуществляется Администратором безопасности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>.</w:t>
      </w:r>
    </w:p>
    <w:p w14:paraId="331FD351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Администратором безопасности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 должен осуществляться контроль за принимаемыми мерами по обеспечению безопасности персональных данных.</w:t>
      </w:r>
    </w:p>
    <w:p w14:paraId="66FAA22A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обработке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Оператор должен иметь возможность и средства для восстановления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, в случае их модификации или уничтожении вследствие несанкционированного доступа к ним.  Правила резервного копирования и восстановления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Оператором установлены в Регламенте по резервному копированию персональных данных, утвержденному Оператором.</w:t>
      </w:r>
    </w:p>
    <w:p w14:paraId="382C19FF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Оператор определяет перечень помещений, используемых при обработке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. При этом организация режима безопасности, охрана этих помещений должны обеспечивать сохранность носителей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>, а также исключать возможность неконтролируемого проникновения или пребывания в этих помещениях посторонних лиц.</w:t>
      </w:r>
    </w:p>
    <w:p w14:paraId="0EEE2554" w14:textId="70B817B5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Пользователи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 должны обеспечивать сохранность съемных носителей, содержащих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. В случае утраты носителя пользователи должны немедленно сообщить об этом Администратору безопасности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>.</w:t>
      </w:r>
    </w:p>
    <w:p w14:paraId="611ACB40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при работе с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работнику Оператора необходимо покинуть рабочее место, материальные носители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должны быть защищены от неконтролируемого доступа к ним. Для этого материальные носители помещаются в отведенных для хранения места.</w:t>
      </w:r>
    </w:p>
    <w:p w14:paraId="5BF437E1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достижения цели обработки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Оператор прекращает обработку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или обеспечивает ее прекращение (если обработка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осуществляется другим лицом, действующим по поручению Оператора) и уничтожает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или обеспечить их уничтожение (если обработка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осуществляется другим лицом, действующим по поручению Оператора) в срок, не превышающий </w:t>
      </w:r>
      <w:r>
        <w:rPr>
          <w:rFonts w:ascii="Times New Roman" w:hAnsi="Times New Roman"/>
        </w:rPr>
        <w:lastRenderedPageBreak/>
        <w:t xml:space="preserve">тридцати дней с даты достижения цели обработки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, если иное не предусмотрено договором, стороной которого, выгодоприобретателем или поручителем по которому является субъект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. В случае если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невозможно уничтожить, то они блокируются и уничтожаются в срок, не превышающий шести месяцев.</w:t>
      </w:r>
    </w:p>
    <w:p w14:paraId="4310A694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работ по созданию (модернизации) </w:t>
      </w:r>
      <w:proofErr w:type="spellStart"/>
      <w:r>
        <w:rPr>
          <w:rFonts w:ascii="Times New Roman" w:hAnsi="Times New Roman"/>
        </w:rPr>
        <w:t>СЗПДн</w:t>
      </w:r>
      <w:proofErr w:type="spellEnd"/>
      <w:r>
        <w:rPr>
          <w:rFonts w:ascii="Times New Roman" w:hAnsi="Times New Roman"/>
        </w:rPr>
        <w:t xml:space="preserve"> включает следующие стадии:</w:t>
      </w:r>
    </w:p>
    <w:p w14:paraId="70D34E8F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proofErr w:type="spellStart"/>
      <w:r>
        <w:rPr>
          <w:rFonts w:ascii="Times New Roman" w:eastAsia="MS Mincho" w:hAnsi="Times New Roman"/>
          <w:color w:val="000000" w:themeColor="text1"/>
        </w:rPr>
        <w:t>предпроектная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 стадия;</w:t>
      </w:r>
    </w:p>
    <w:p w14:paraId="7579B922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>стадия проектирования;</w:t>
      </w:r>
    </w:p>
    <w:p w14:paraId="59C050D9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стадия реализации </w:t>
      </w:r>
      <w:proofErr w:type="spellStart"/>
      <w:r>
        <w:rPr>
          <w:rFonts w:ascii="Times New Roman" w:eastAsia="MS Mincho" w:hAnsi="Times New Roman"/>
          <w:color w:val="000000" w:themeColor="text1"/>
        </w:rPr>
        <w:t>СЗПДн</w:t>
      </w:r>
      <w:proofErr w:type="spellEnd"/>
      <w:r>
        <w:rPr>
          <w:rFonts w:ascii="Times New Roman" w:eastAsia="MS Mincho" w:hAnsi="Times New Roman"/>
          <w:color w:val="000000" w:themeColor="text1"/>
        </w:rPr>
        <w:t>;</w:t>
      </w:r>
    </w:p>
    <w:p w14:paraId="41EA8CA4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стадия ввода в действие </w:t>
      </w:r>
      <w:proofErr w:type="spellStart"/>
      <w:r>
        <w:rPr>
          <w:rFonts w:ascii="Times New Roman" w:eastAsia="MS Mincho" w:hAnsi="Times New Roman"/>
          <w:color w:val="000000" w:themeColor="text1"/>
        </w:rPr>
        <w:t>СЗПДн</w:t>
      </w:r>
      <w:proofErr w:type="spellEnd"/>
      <w:r>
        <w:rPr>
          <w:rFonts w:ascii="Times New Roman" w:eastAsia="MS Mincho" w:hAnsi="Times New Roman"/>
          <w:color w:val="000000" w:themeColor="text1"/>
        </w:rPr>
        <w:t>.</w:t>
      </w:r>
    </w:p>
    <w:p w14:paraId="5E225A6D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proofErr w:type="spellStart"/>
      <w:r>
        <w:rPr>
          <w:rFonts w:ascii="Times New Roman" w:hAnsi="Times New Roman"/>
        </w:rPr>
        <w:t>предпроектной</w:t>
      </w:r>
      <w:proofErr w:type="spellEnd"/>
      <w:r>
        <w:rPr>
          <w:rFonts w:ascii="Times New Roman" w:hAnsi="Times New Roman"/>
        </w:rPr>
        <w:t xml:space="preserve"> стадии проводится определение уровня защищенности персональных данных, обрабатываемых в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, формируется Модель угроз безопасности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при их обработке в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, разрабатывается Техническое задание на </w:t>
      </w:r>
      <w:proofErr w:type="spellStart"/>
      <w:r>
        <w:rPr>
          <w:rFonts w:ascii="Times New Roman" w:hAnsi="Times New Roman"/>
        </w:rPr>
        <w:t>СЗПДн</w:t>
      </w:r>
      <w:proofErr w:type="spellEnd"/>
      <w:r>
        <w:rPr>
          <w:rFonts w:ascii="Times New Roman" w:hAnsi="Times New Roman"/>
        </w:rPr>
        <w:t>.</w:t>
      </w:r>
    </w:p>
    <w:p w14:paraId="66F3E22F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Определение уровня защищенности персональных данных, обрабатываемых в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 осуществляется в соответствии с Регламентом по определению уровня защищенности персональных данных, обрабатываемых в информационных систем персональных данных.</w:t>
      </w:r>
    </w:p>
    <w:p w14:paraId="35391611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 Оператора указаны в Перечне информационных систем персональных данных.</w:t>
      </w:r>
    </w:p>
    <w:p w14:paraId="6A1060B7" w14:textId="2BBF14DE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Уровень защищенности персональных данных, обрабатываемых в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, оформляется соответствующим актом. </w:t>
      </w:r>
    </w:p>
    <w:p w14:paraId="115B44D2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Модель угроз безопасности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при их обработке в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 формируется на основании руководящих документов ФСТЭК России и ФСБ России.</w:t>
      </w:r>
    </w:p>
    <w:p w14:paraId="756BD4D3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актуальных угроз формируется для каждой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 Оператора с учетом условий функционирования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 и особенностей обработки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>.</w:t>
      </w:r>
    </w:p>
    <w:p w14:paraId="44D086C2" w14:textId="3F250FC8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итогам определения уровня защищенности персональных данных, обрабатываемых в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 и результатам определения актуальных угроз безопасности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формируются требования по обеспечению безопасности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, обрабатываемых в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. Данные требования оформляются в виде технического задания на </w:t>
      </w:r>
      <w:proofErr w:type="spellStart"/>
      <w:r>
        <w:rPr>
          <w:rFonts w:ascii="Times New Roman" w:hAnsi="Times New Roman"/>
        </w:rPr>
        <w:t>СЗПДн</w:t>
      </w:r>
      <w:proofErr w:type="spellEnd"/>
      <w:r>
        <w:rPr>
          <w:rFonts w:ascii="Times New Roman" w:hAnsi="Times New Roman"/>
        </w:rPr>
        <w:t>.</w:t>
      </w:r>
    </w:p>
    <w:p w14:paraId="0ECE8DBB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Стадия проектирования </w:t>
      </w:r>
      <w:proofErr w:type="spellStart"/>
      <w:r>
        <w:rPr>
          <w:rFonts w:ascii="Times New Roman" w:hAnsi="Times New Roman"/>
        </w:rPr>
        <w:t>СЗПДн</w:t>
      </w:r>
      <w:proofErr w:type="spellEnd"/>
      <w:r>
        <w:rPr>
          <w:rFonts w:ascii="Times New Roman" w:hAnsi="Times New Roman"/>
        </w:rPr>
        <w:t xml:space="preserve"> включает разработку </w:t>
      </w:r>
      <w:proofErr w:type="spellStart"/>
      <w:r>
        <w:rPr>
          <w:rFonts w:ascii="Times New Roman" w:hAnsi="Times New Roman"/>
        </w:rPr>
        <w:t>СЗПДн</w:t>
      </w:r>
      <w:proofErr w:type="spellEnd"/>
      <w:r>
        <w:rPr>
          <w:rFonts w:ascii="Times New Roman" w:hAnsi="Times New Roman"/>
        </w:rPr>
        <w:t xml:space="preserve"> в составе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, а именно разработку разделов задания и проекта проведения по созданию (модернизации) </w:t>
      </w:r>
      <w:proofErr w:type="spellStart"/>
      <w:r>
        <w:rPr>
          <w:rFonts w:ascii="Times New Roman" w:hAnsi="Times New Roman"/>
        </w:rPr>
        <w:t>СЗПДн</w:t>
      </w:r>
      <w:proofErr w:type="spellEnd"/>
      <w:r>
        <w:rPr>
          <w:rFonts w:ascii="Times New Roman" w:hAnsi="Times New Roman"/>
        </w:rPr>
        <w:t xml:space="preserve"> в соответствии с требованиями технического задания;</w:t>
      </w:r>
    </w:p>
    <w:p w14:paraId="251FFCD4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Стадия реализации </w:t>
      </w:r>
      <w:proofErr w:type="spellStart"/>
      <w:r>
        <w:rPr>
          <w:rFonts w:ascii="Times New Roman" w:hAnsi="Times New Roman"/>
        </w:rPr>
        <w:t>СЗПДн</w:t>
      </w:r>
      <w:proofErr w:type="spellEnd"/>
      <w:r>
        <w:rPr>
          <w:rFonts w:ascii="Times New Roman" w:hAnsi="Times New Roman"/>
        </w:rPr>
        <w:t xml:space="preserve"> включает:</w:t>
      </w:r>
    </w:p>
    <w:p w14:paraId="573305D7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закупку совокупности используемых в </w:t>
      </w:r>
      <w:proofErr w:type="spellStart"/>
      <w:r>
        <w:rPr>
          <w:rFonts w:ascii="Times New Roman" w:eastAsia="MS Mincho" w:hAnsi="Times New Roman"/>
          <w:color w:val="000000" w:themeColor="text1"/>
        </w:rPr>
        <w:t>СЗПДн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 сертифицированных технических, программных и программно-технических средств защиты информации и их установку;</w:t>
      </w:r>
    </w:p>
    <w:p w14:paraId="5B73E51E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>определение подразделений и назначение лиц, ответственных за эксплуатацию средств защиты информации с их обучением;</w:t>
      </w:r>
    </w:p>
    <w:p w14:paraId="08298BD7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lastRenderedPageBreak/>
        <w:t xml:space="preserve">разработку эксплуатационной документации на </w:t>
      </w:r>
      <w:proofErr w:type="spellStart"/>
      <w:r>
        <w:rPr>
          <w:rFonts w:ascii="Times New Roman" w:eastAsia="MS Mincho" w:hAnsi="Times New Roman"/>
          <w:color w:val="000000" w:themeColor="text1"/>
        </w:rPr>
        <w:t>СЗПДн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 и средства защиты информации.</w:t>
      </w:r>
    </w:p>
    <w:p w14:paraId="3CE665B6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стадии ввода в действие </w:t>
      </w:r>
      <w:proofErr w:type="spellStart"/>
      <w:r>
        <w:rPr>
          <w:rFonts w:ascii="Times New Roman" w:hAnsi="Times New Roman"/>
        </w:rPr>
        <w:t>СЗПДн</w:t>
      </w:r>
      <w:proofErr w:type="spellEnd"/>
      <w:r>
        <w:rPr>
          <w:rFonts w:ascii="Times New Roman" w:hAnsi="Times New Roman"/>
        </w:rPr>
        <w:t xml:space="preserve"> осуществляются:</w:t>
      </w:r>
    </w:p>
    <w:p w14:paraId="6DD8D034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>предварительные испытания средств защиты информации в комплексе с другими техническими и программными средствами;</w:t>
      </w:r>
    </w:p>
    <w:p w14:paraId="31B859F8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>устранение несоответствий по итогам предварительных испытаний;</w:t>
      </w:r>
    </w:p>
    <w:p w14:paraId="08605B56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>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ИСПД;</w:t>
      </w:r>
    </w:p>
    <w:p w14:paraId="739C965B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>приемо-сдаточные испытания средств защиты информации по результатам опытной эксплуатации.</w:t>
      </w:r>
    </w:p>
    <w:p w14:paraId="59411007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процессе функционирования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 xml:space="preserve"> может осуществляться модернизация </w:t>
      </w:r>
      <w:proofErr w:type="spellStart"/>
      <w:r>
        <w:rPr>
          <w:rFonts w:ascii="Times New Roman" w:hAnsi="Times New Roman"/>
        </w:rPr>
        <w:t>СЗПДн</w:t>
      </w:r>
      <w:proofErr w:type="spellEnd"/>
      <w:r>
        <w:rPr>
          <w:rFonts w:ascii="Times New Roman" w:hAnsi="Times New Roman"/>
        </w:rPr>
        <w:t>. В обязательном порядке модернизация проводится в случае, если:</w:t>
      </w:r>
    </w:p>
    <w:p w14:paraId="3010B6D5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произошло изменение номенклатуры обрабатываемых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, влекущее за собой изменение уровня защищенности персональных данных, обрабатываемых в </w:t>
      </w:r>
      <w:proofErr w:type="spellStart"/>
      <w:r>
        <w:rPr>
          <w:rFonts w:ascii="Times New Roman" w:eastAsia="MS Mincho" w:hAnsi="Times New Roman"/>
          <w:color w:val="000000" w:themeColor="text1"/>
        </w:rPr>
        <w:t>ИСПДн</w:t>
      </w:r>
      <w:proofErr w:type="spellEnd"/>
      <w:r>
        <w:rPr>
          <w:rFonts w:ascii="Times New Roman" w:eastAsia="MS Mincho" w:hAnsi="Times New Roman"/>
          <w:color w:val="000000" w:themeColor="text1"/>
        </w:rPr>
        <w:t>;</w:t>
      </w:r>
    </w:p>
    <w:p w14:paraId="0C42DE80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произошло изменение номенклатуры и/или актуальности угроз безопасности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>;</w:t>
      </w:r>
    </w:p>
    <w:p w14:paraId="7C5E9529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изменилась структура </w:t>
      </w:r>
      <w:proofErr w:type="spellStart"/>
      <w:r>
        <w:rPr>
          <w:rFonts w:ascii="Times New Roman" w:eastAsia="MS Mincho" w:hAnsi="Times New Roman"/>
          <w:color w:val="000000" w:themeColor="text1"/>
        </w:rPr>
        <w:t>ИСПДн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 или технические особенности ее построения (изменился состав или структура программного обеспечения, технических средств обработки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, топологии </w:t>
      </w:r>
      <w:proofErr w:type="spellStart"/>
      <w:r>
        <w:rPr>
          <w:rFonts w:ascii="Times New Roman" w:eastAsia="MS Mincho" w:hAnsi="Times New Roman"/>
          <w:color w:val="000000" w:themeColor="text1"/>
        </w:rPr>
        <w:t>ИСПДн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 и т.п.);</w:t>
      </w:r>
    </w:p>
    <w:p w14:paraId="538D3CBB" w14:textId="77777777" w:rsidR="00CD6D45" w:rsidRDefault="004B6524" w:rsidP="008F361F">
      <w:pPr>
        <w:pStyle w:val="aff1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eastAsia="MS Mincho" w:hAnsi="Times New Roman"/>
          <w:color w:val="000000" w:themeColor="text1"/>
        </w:rPr>
      </w:pPr>
      <w:r>
        <w:rPr>
          <w:rFonts w:ascii="Times New Roman" w:eastAsia="MS Mincho" w:hAnsi="Times New Roman"/>
          <w:color w:val="000000" w:themeColor="text1"/>
        </w:rPr>
        <w:t xml:space="preserve">произошло изменение законодательства Российской Федерации в области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, затрагивающее вопросы обеспечения безопасности </w:t>
      </w:r>
      <w:proofErr w:type="spellStart"/>
      <w:r>
        <w:rPr>
          <w:rFonts w:ascii="Times New Roman" w:eastAsia="MS Mincho" w:hAnsi="Times New Roman"/>
          <w:color w:val="000000" w:themeColor="text1"/>
        </w:rPr>
        <w:t>ПДн</w:t>
      </w:r>
      <w:proofErr w:type="spellEnd"/>
      <w:r>
        <w:rPr>
          <w:rFonts w:ascii="Times New Roman" w:eastAsia="MS Mincho" w:hAnsi="Times New Roman"/>
          <w:color w:val="000000" w:themeColor="text1"/>
        </w:rPr>
        <w:t xml:space="preserve"> при их обработке в </w:t>
      </w:r>
      <w:proofErr w:type="spellStart"/>
      <w:r>
        <w:rPr>
          <w:rFonts w:ascii="Times New Roman" w:eastAsia="MS Mincho" w:hAnsi="Times New Roman"/>
          <w:color w:val="000000" w:themeColor="text1"/>
        </w:rPr>
        <w:t>ИСПДн</w:t>
      </w:r>
      <w:proofErr w:type="spellEnd"/>
      <w:r>
        <w:rPr>
          <w:rFonts w:ascii="Times New Roman" w:eastAsia="MS Mincho" w:hAnsi="Times New Roman"/>
          <w:color w:val="000000" w:themeColor="text1"/>
        </w:rPr>
        <w:t>.</w:t>
      </w:r>
    </w:p>
    <w:bookmarkEnd w:id="14"/>
    <w:p w14:paraId="6C5FAF11" w14:textId="228D3E32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возникновении условий, влияющих на безопасность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 xml:space="preserve"> (компрометация паролей, нарушение целостности и доступности персональных данных и пр.) работник Оператора обязан незамедлительно проинформировать об этом Администратора безопасности </w:t>
      </w:r>
      <w:proofErr w:type="spellStart"/>
      <w:r>
        <w:rPr>
          <w:rFonts w:ascii="Times New Roman" w:hAnsi="Times New Roman"/>
        </w:rPr>
        <w:t>ИСПДн</w:t>
      </w:r>
      <w:proofErr w:type="spellEnd"/>
      <w:r>
        <w:rPr>
          <w:rFonts w:ascii="Times New Roman" w:hAnsi="Times New Roman"/>
        </w:rPr>
        <w:t>.</w:t>
      </w:r>
    </w:p>
    <w:p w14:paraId="2DCC16EA" w14:textId="77777777" w:rsidR="00CD6D45" w:rsidRDefault="004B6524" w:rsidP="008F361F">
      <w:pPr>
        <w:pStyle w:val="aff1"/>
        <w:numPr>
          <w:ilvl w:val="1"/>
          <w:numId w:val="5"/>
        </w:numPr>
        <w:tabs>
          <w:tab w:val="left" w:pos="1134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Лица, виновные в нарушении требований, предъявляемых законодательством РФ к защите </w:t>
      </w:r>
      <w:proofErr w:type="spellStart"/>
      <w:r>
        <w:rPr>
          <w:rFonts w:ascii="Times New Roman" w:hAnsi="Times New Roman"/>
        </w:rPr>
        <w:t>ПДн</w:t>
      </w:r>
      <w:proofErr w:type="spellEnd"/>
      <w:r>
        <w:rPr>
          <w:rFonts w:ascii="Times New Roman" w:hAnsi="Times New Roman"/>
        </w:rPr>
        <w:t>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14:paraId="0997CCAD" w14:textId="77777777" w:rsidR="00CD6D45" w:rsidRDefault="00CD6D45" w:rsidP="004B6524">
      <w:pPr>
        <w:rPr>
          <w:rFonts w:ascii="Times New Roman" w:hAnsi="Times New Roman" w:cs="Times New Roman"/>
        </w:rPr>
      </w:pPr>
    </w:p>
    <w:p w14:paraId="1F93CF22" w14:textId="77777777" w:rsidR="00CD6D45" w:rsidRDefault="00CD6D45" w:rsidP="004B6524">
      <w:pPr>
        <w:rPr>
          <w:rFonts w:ascii="Times New Roman" w:hAnsi="Times New Roman" w:cs="Times New Roman"/>
        </w:rPr>
      </w:pPr>
    </w:p>
    <w:p w14:paraId="047E0D5E" w14:textId="77777777" w:rsidR="00CD6D45" w:rsidRDefault="00CD6D45" w:rsidP="004B6524">
      <w:pPr>
        <w:rPr>
          <w:rFonts w:ascii="Times New Roman" w:hAnsi="Times New Roman" w:cs="Times New Roman"/>
        </w:rPr>
      </w:pPr>
    </w:p>
    <w:p w14:paraId="72D38398" w14:textId="77777777" w:rsidR="00CD6D45" w:rsidRDefault="00CD6D45" w:rsidP="004B6524">
      <w:pPr>
        <w:ind w:firstLine="0"/>
        <w:rPr>
          <w:rFonts w:ascii="Times New Roman" w:hAnsi="Times New Roman" w:cs="Times New Roman"/>
        </w:rPr>
        <w:sectPr w:rsidR="00CD6D45" w:rsidSect="00D811B6">
          <w:footerReference w:type="default" r:id="rId9"/>
          <w:headerReference w:type="first" r:id="rId10"/>
          <w:footerReference w:type="first" r:id="rId11"/>
          <w:pgSz w:w="11906" w:h="16838"/>
          <w:pgMar w:top="1134" w:right="566" w:bottom="1134" w:left="1134" w:header="709" w:footer="516" w:gutter="0"/>
          <w:cols w:space="708"/>
          <w:titlePg/>
          <w:docGrid w:linePitch="360"/>
        </w:sectPr>
      </w:pPr>
    </w:p>
    <w:p w14:paraId="79DF2F60" w14:textId="1C8FA8C1" w:rsidR="00CD6D45" w:rsidRDefault="00CD6D45" w:rsidP="00062944">
      <w:pPr>
        <w:ind w:firstLine="0"/>
        <w:rPr>
          <w:rFonts w:ascii="Times New Roman" w:hAnsi="Times New Roman" w:cs="Times New Roman"/>
        </w:rPr>
      </w:pPr>
    </w:p>
    <w:sectPr w:rsidR="00CD6D45" w:rsidSect="00062944">
      <w:footerReference w:type="default" r:id="rId12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6DC1A" w14:textId="77777777" w:rsidR="00C01228" w:rsidRDefault="00C01228" w:rsidP="0073041B">
      <w:r>
        <w:separator/>
      </w:r>
    </w:p>
  </w:endnote>
  <w:endnote w:type="continuationSeparator" w:id="0">
    <w:p w14:paraId="0DBBAB57" w14:textId="77777777" w:rsidR="00C01228" w:rsidRDefault="00C01228" w:rsidP="0073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AAEC3" w14:textId="77777777" w:rsidR="00CD6D45" w:rsidRDefault="00D811B6" w:rsidP="003A11B9">
    <w:pPr>
      <w:spacing w:after="120" w:line="240" w:lineRule="auto"/>
      <w:rPr>
        <w:rFonts w:ascii="Calibri" w:hAnsi="Calibri"/>
      </w:rPr>
    </w:pPr>
    <w:r>
      <w:rPr>
        <w:rFonts w:ascii="Calibri" w:hAnsi="Calibri"/>
      </w:rPr>
      <w:t>Если у Вас возникли вопросы по данному документу или Вы хотите высказать предложения по его улучшению, то высылайте их на support@b-152.ru, мы будем Вам признательны!</w:t>
    </w:r>
  </w:p>
  <w:p w14:paraId="7A4F45AE" w14:textId="77777777" w:rsidR="00CD6D45" w:rsidRDefault="00D811B6" w:rsidP="003A11B9">
    <w:pPr>
      <w:spacing w:after="120" w:line="240" w:lineRule="auto"/>
      <w:rPr>
        <w:rFonts w:ascii="Calibri" w:hAnsi="Calibri"/>
        <w:i/>
        <w:szCs w:val="20"/>
      </w:rPr>
    </w:pPr>
    <w:r>
      <w:rPr>
        <w:rFonts w:ascii="Calibri" w:hAnsi="Calibri"/>
        <w:i/>
      </w:rPr>
      <w:t xml:space="preserve">Спасибо, что воспользовались нашим сервисом, мы делаем его для Вас!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233440"/>
      <w:docPartObj>
        <w:docPartGallery w:val="Page Numbers (Bottom of Page)"/>
        <w:docPartUnique/>
      </w:docPartObj>
    </w:sdtPr>
    <w:sdtEndPr/>
    <w:sdtContent>
      <w:p w14:paraId="609A2BE8" w14:textId="76B63B2B" w:rsidR="00CD6D45" w:rsidRDefault="00D811B6" w:rsidP="00EE0FA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AAB">
          <w:rPr>
            <w:noProof/>
          </w:rPr>
          <w:t>10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5509D" w14:textId="77777777" w:rsidR="00CD6D45" w:rsidRDefault="00CD6D45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500463"/>
      <w:docPartObj>
        <w:docPartGallery w:val="Page Numbers (Bottom of Page)"/>
        <w:docPartUnique/>
      </w:docPartObj>
    </w:sdtPr>
    <w:sdtEndPr/>
    <w:sdtContent>
      <w:p w14:paraId="5589E74A" w14:textId="0815CA34" w:rsidR="00CD6D45" w:rsidRDefault="00D811B6" w:rsidP="000151D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AAB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2F2DA" w14:textId="77777777" w:rsidR="00C01228" w:rsidRDefault="00C01228" w:rsidP="0073041B">
      <w:r>
        <w:separator/>
      </w:r>
    </w:p>
  </w:footnote>
  <w:footnote w:type="continuationSeparator" w:id="0">
    <w:p w14:paraId="4033F40E" w14:textId="77777777" w:rsidR="00C01228" w:rsidRDefault="00C01228" w:rsidP="00730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2C812" w14:textId="77777777" w:rsidR="00CD6D45" w:rsidRDefault="00CD6D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DA6"/>
    <w:multiLevelType w:val="hybridMultilevel"/>
    <w:tmpl w:val="8304C478"/>
    <w:lvl w:ilvl="0" w:tplc="5394A99A">
      <w:start w:val="1"/>
      <w:numFmt w:val="decimal"/>
      <w:lvlText w:val="%1."/>
      <w:lvlJc w:val="left"/>
      <w:pPr>
        <w:ind w:left="720" w:hanging="360"/>
      </w:pPr>
    </w:lvl>
    <w:lvl w:ilvl="1" w:tplc="1646E926" w:tentative="1">
      <w:start w:val="1"/>
      <w:numFmt w:val="lowerLetter"/>
      <w:lvlText w:val="%2."/>
      <w:lvlJc w:val="left"/>
      <w:pPr>
        <w:ind w:left="1440" w:hanging="360"/>
      </w:pPr>
    </w:lvl>
    <w:lvl w:ilvl="2" w:tplc="1F7AD124" w:tentative="1">
      <w:start w:val="1"/>
      <w:numFmt w:val="lowerRoman"/>
      <w:lvlText w:val="%3."/>
      <w:lvlJc w:val="right"/>
      <w:pPr>
        <w:ind w:left="2160" w:hanging="180"/>
      </w:pPr>
    </w:lvl>
    <w:lvl w:ilvl="3" w:tplc="0D5CFEA8" w:tentative="1">
      <w:start w:val="1"/>
      <w:numFmt w:val="decimal"/>
      <w:lvlText w:val="%4."/>
      <w:lvlJc w:val="left"/>
      <w:pPr>
        <w:ind w:left="2880" w:hanging="360"/>
      </w:pPr>
    </w:lvl>
    <w:lvl w:ilvl="4" w:tplc="2542A2E8" w:tentative="1">
      <w:start w:val="1"/>
      <w:numFmt w:val="lowerLetter"/>
      <w:lvlText w:val="%5."/>
      <w:lvlJc w:val="left"/>
      <w:pPr>
        <w:ind w:left="3600" w:hanging="360"/>
      </w:pPr>
    </w:lvl>
    <w:lvl w:ilvl="5" w:tplc="14B0F73A" w:tentative="1">
      <w:start w:val="1"/>
      <w:numFmt w:val="lowerRoman"/>
      <w:lvlText w:val="%6."/>
      <w:lvlJc w:val="right"/>
      <w:pPr>
        <w:ind w:left="4320" w:hanging="180"/>
      </w:pPr>
    </w:lvl>
    <w:lvl w:ilvl="6" w:tplc="0EA29AF6" w:tentative="1">
      <w:start w:val="1"/>
      <w:numFmt w:val="decimal"/>
      <w:lvlText w:val="%7."/>
      <w:lvlJc w:val="left"/>
      <w:pPr>
        <w:ind w:left="5040" w:hanging="360"/>
      </w:pPr>
    </w:lvl>
    <w:lvl w:ilvl="7" w:tplc="6A525DDC" w:tentative="1">
      <w:start w:val="1"/>
      <w:numFmt w:val="lowerLetter"/>
      <w:lvlText w:val="%8."/>
      <w:lvlJc w:val="left"/>
      <w:pPr>
        <w:ind w:left="5760" w:hanging="360"/>
      </w:pPr>
    </w:lvl>
    <w:lvl w:ilvl="8" w:tplc="5A6667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53A5"/>
    <w:multiLevelType w:val="hybridMultilevel"/>
    <w:tmpl w:val="3CAE4700"/>
    <w:lvl w:ilvl="0" w:tplc="88F45E72">
      <w:start w:val="1"/>
      <w:numFmt w:val="decimal"/>
      <w:suff w:val="space"/>
      <w:lvlText w:val="%1."/>
      <w:lvlJc w:val="left"/>
      <w:pPr>
        <w:ind w:left="786" w:hanging="360"/>
      </w:pPr>
      <w:rPr>
        <w:b w:val="0"/>
        <w:bCs/>
        <w:color w:val="auto"/>
      </w:rPr>
    </w:lvl>
    <w:lvl w:ilvl="1" w:tplc="D22ED8B8">
      <w:start w:val="1"/>
      <w:numFmt w:val="lowerLetter"/>
      <w:lvlText w:val="%2."/>
      <w:lvlJc w:val="left"/>
      <w:pPr>
        <w:ind w:left="1157" w:hanging="360"/>
      </w:pPr>
    </w:lvl>
    <w:lvl w:ilvl="2" w:tplc="854067FA">
      <w:start w:val="1"/>
      <w:numFmt w:val="lowerRoman"/>
      <w:lvlText w:val="%3."/>
      <w:lvlJc w:val="right"/>
      <w:pPr>
        <w:ind w:left="1877" w:hanging="180"/>
      </w:pPr>
    </w:lvl>
    <w:lvl w:ilvl="3" w:tplc="61265982">
      <w:start w:val="1"/>
      <w:numFmt w:val="decimal"/>
      <w:lvlText w:val="%4."/>
      <w:lvlJc w:val="left"/>
      <w:pPr>
        <w:ind w:left="2597" w:hanging="360"/>
      </w:pPr>
    </w:lvl>
    <w:lvl w:ilvl="4" w:tplc="43BCD4A0">
      <w:start w:val="1"/>
      <w:numFmt w:val="lowerLetter"/>
      <w:lvlText w:val="%5."/>
      <w:lvlJc w:val="left"/>
      <w:pPr>
        <w:ind w:left="3317" w:hanging="360"/>
      </w:pPr>
    </w:lvl>
    <w:lvl w:ilvl="5" w:tplc="AB4CF930">
      <w:start w:val="1"/>
      <w:numFmt w:val="lowerRoman"/>
      <w:lvlText w:val="%6."/>
      <w:lvlJc w:val="right"/>
      <w:pPr>
        <w:ind w:left="4037" w:hanging="180"/>
      </w:pPr>
    </w:lvl>
    <w:lvl w:ilvl="6" w:tplc="6DBE6B30">
      <w:start w:val="1"/>
      <w:numFmt w:val="decimal"/>
      <w:lvlText w:val="%7."/>
      <w:lvlJc w:val="left"/>
      <w:pPr>
        <w:ind w:left="4757" w:hanging="360"/>
      </w:pPr>
    </w:lvl>
    <w:lvl w:ilvl="7" w:tplc="87C070A2">
      <w:start w:val="1"/>
      <w:numFmt w:val="lowerLetter"/>
      <w:lvlText w:val="%8."/>
      <w:lvlJc w:val="left"/>
      <w:pPr>
        <w:ind w:left="5477" w:hanging="360"/>
      </w:pPr>
    </w:lvl>
    <w:lvl w:ilvl="8" w:tplc="516AD762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096F2B6D"/>
    <w:multiLevelType w:val="hybridMultilevel"/>
    <w:tmpl w:val="6C602328"/>
    <w:lvl w:ilvl="0" w:tplc="405ED5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B828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88A8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7815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26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E82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6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04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9E35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08B7"/>
    <w:multiLevelType w:val="hybridMultilevel"/>
    <w:tmpl w:val="F59621FC"/>
    <w:lvl w:ilvl="0" w:tplc="73447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7804D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3085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27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C0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7CC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C0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6E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728C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73EB0"/>
    <w:multiLevelType w:val="multilevel"/>
    <w:tmpl w:val="496E5D74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BB3783"/>
    <w:multiLevelType w:val="multilevel"/>
    <w:tmpl w:val="12B89788"/>
    <w:styleLink w:val="a"/>
    <w:lvl w:ilvl="0">
      <w:start w:val="1"/>
      <w:numFmt w:val="decimal"/>
      <w:lvlText w:val="%1"/>
      <w:lvlJc w:val="left"/>
      <w:pPr>
        <w:ind w:left="709" w:hanging="709"/>
      </w:pPr>
      <w:rPr>
        <w:rFonts w:ascii="Calibri" w:hAnsi="Calibri" w:cs="Calibri" w:hint="default"/>
        <w:b/>
        <w:bCs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Calibri" w:hAnsi="Calibri" w:cs="Calibri" w:hint="default"/>
        <w:b/>
        <w:bCs/>
        <w:i w:val="0"/>
        <w:iCs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Calibri" w:hAnsi="Calibri" w:cs="Calibri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Calibri" w:hAnsi="Calibri" w:cs="Calibri" w:hint="default"/>
        <w:b/>
        <w:bCs/>
        <w:i/>
        <w:iCs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ascii="Calibri" w:hAnsi="Calibri" w:cs="Calibri" w:hint="default"/>
        <w:b w:val="0"/>
        <w:bCs w:val="0"/>
        <w:i/>
        <w:iCs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7A5B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A95ABF"/>
    <w:multiLevelType w:val="hybridMultilevel"/>
    <w:tmpl w:val="1C0C57A2"/>
    <w:lvl w:ilvl="0" w:tplc="AD88B244">
      <w:start w:val="1"/>
      <w:numFmt w:val="bullet"/>
      <w:pStyle w:val="L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71C28D8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0BCC44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7E0562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E9A2DF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9A4FAC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976076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83BC3CA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50E755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DB01AF3"/>
    <w:multiLevelType w:val="multilevel"/>
    <w:tmpl w:val="04407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294E70"/>
    <w:multiLevelType w:val="multilevel"/>
    <w:tmpl w:val="AE323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F774AE5"/>
    <w:multiLevelType w:val="hybridMultilevel"/>
    <w:tmpl w:val="C0003A56"/>
    <w:lvl w:ilvl="0" w:tplc="1F66079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FA0C53A8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EED4DDE8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A8067034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E196F774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E88026BE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A190874A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9BC8B55E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8DB4C596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00809E1"/>
    <w:multiLevelType w:val="multilevel"/>
    <w:tmpl w:val="A9EC665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bullet"/>
      <w:lvlText w:val="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6">
      <w:start w:val="1"/>
      <w:numFmt w:val="decimal"/>
      <w:pStyle w:val="L1"/>
      <w:lvlText w:val="%7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709"/>
      </w:pPr>
      <w:rPr>
        <w:rFonts w:hint="default"/>
      </w:rPr>
    </w:lvl>
  </w:abstractNum>
  <w:abstractNum w:abstractNumId="12">
    <w:nsid w:val="2D543CD0"/>
    <w:multiLevelType w:val="hybridMultilevel"/>
    <w:tmpl w:val="6F5C9326"/>
    <w:lvl w:ilvl="0" w:tplc="8034D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2A4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CED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8B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1E9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BA5D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CA1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03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6C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30733"/>
    <w:multiLevelType w:val="multilevel"/>
    <w:tmpl w:val="D1BC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37D059F"/>
    <w:multiLevelType w:val="hybridMultilevel"/>
    <w:tmpl w:val="81BC93FE"/>
    <w:lvl w:ilvl="0" w:tplc="1F8C849E">
      <w:start w:val="1"/>
      <w:numFmt w:val="bullet"/>
      <w:pStyle w:val="-"/>
      <w:lvlText w:val=""/>
      <w:lvlJc w:val="left"/>
      <w:pPr>
        <w:ind w:left="2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5">
    <w:nsid w:val="34125511"/>
    <w:multiLevelType w:val="hybridMultilevel"/>
    <w:tmpl w:val="670CB472"/>
    <w:lvl w:ilvl="0" w:tplc="F788AF8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E9417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B263B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3CA41E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79A3AB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E86A74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1C89F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134156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7CCCD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2C0F74"/>
    <w:multiLevelType w:val="multilevel"/>
    <w:tmpl w:val="2CA29F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C97D72"/>
    <w:multiLevelType w:val="hybridMultilevel"/>
    <w:tmpl w:val="9B50B840"/>
    <w:lvl w:ilvl="0" w:tplc="383A555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66461A9C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10E3302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C4E20F0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E581924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E0DC02D6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FDAD85C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BF606082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B2B8E650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E9B7E2E"/>
    <w:multiLevelType w:val="hybridMultilevel"/>
    <w:tmpl w:val="0CFC9CDC"/>
    <w:lvl w:ilvl="0" w:tplc="D526C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C2EF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6A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040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E8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F4E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EF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ED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E3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714A7"/>
    <w:multiLevelType w:val="multilevel"/>
    <w:tmpl w:val="FAA05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5F37FD"/>
    <w:multiLevelType w:val="multilevel"/>
    <w:tmpl w:val="2E26C9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8FB05DF"/>
    <w:multiLevelType w:val="hybridMultilevel"/>
    <w:tmpl w:val="DE727C70"/>
    <w:lvl w:ilvl="0" w:tplc="08AC3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A2C29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4C1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6B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741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69E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70F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09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A7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E36DC"/>
    <w:multiLevelType w:val="multilevel"/>
    <w:tmpl w:val="8C4CB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DF568F4"/>
    <w:multiLevelType w:val="multilevel"/>
    <w:tmpl w:val="04382D16"/>
    <w:styleLink w:val="a1"/>
    <w:lvl w:ilvl="0">
      <w:start w:val="1"/>
      <w:numFmt w:val="decimal"/>
      <w:lvlText w:val="%1"/>
      <w:lvlJc w:val="left"/>
      <w:pPr>
        <w:ind w:left="709" w:hanging="709"/>
      </w:pPr>
      <w:rPr>
        <w:rFonts w:ascii="Calibri" w:hAnsi="Calibri" w:cs="Calibri" w:hint="default"/>
        <w:b/>
        <w:bCs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Calibri" w:hAnsi="Calibri" w:cs="Calibri" w:hint="default"/>
        <w:b/>
        <w:bCs/>
        <w:i w:val="0"/>
        <w:iCs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Calibri" w:hAnsi="Calibri" w:cs="Calibri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ascii="Calibri" w:hAnsi="Calibri" w:cs="Calibri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418" w:hanging="992"/>
      </w:pPr>
      <w:rPr>
        <w:rFonts w:ascii="Calibri" w:hAnsi="Calibri" w:cs="Calibri" w:hint="default"/>
        <w:b w:val="0"/>
        <w:bCs w:val="0"/>
        <w:i/>
        <w:iCs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F4E1D15"/>
    <w:multiLevelType w:val="hybridMultilevel"/>
    <w:tmpl w:val="7B60A84E"/>
    <w:lvl w:ilvl="0" w:tplc="8BC82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AB8DBD8">
      <w:start w:val="1"/>
      <w:numFmt w:val="lowerLetter"/>
      <w:lvlText w:val="%2."/>
      <w:lvlJc w:val="left"/>
      <w:pPr>
        <w:ind w:left="1506" w:hanging="360"/>
      </w:pPr>
    </w:lvl>
    <w:lvl w:ilvl="2" w:tplc="9FE0D12C" w:tentative="1">
      <w:start w:val="1"/>
      <w:numFmt w:val="lowerRoman"/>
      <w:lvlText w:val="%3."/>
      <w:lvlJc w:val="right"/>
      <w:pPr>
        <w:ind w:left="2226" w:hanging="180"/>
      </w:pPr>
    </w:lvl>
    <w:lvl w:ilvl="3" w:tplc="2B3044A2" w:tentative="1">
      <w:start w:val="1"/>
      <w:numFmt w:val="decimal"/>
      <w:lvlText w:val="%4."/>
      <w:lvlJc w:val="left"/>
      <w:pPr>
        <w:ind w:left="2946" w:hanging="360"/>
      </w:pPr>
    </w:lvl>
    <w:lvl w:ilvl="4" w:tplc="6D1C51BA" w:tentative="1">
      <w:start w:val="1"/>
      <w:numFmt w:val="lowerLetter"/>
      <w:lvlText w:val="%5."/>
      <w:lvlJc w:val="left"/>
      <w:pPr>
        <w:ind w:left="3666" w:hanging="360"/>
      </w:pPr>
    </w:lvl>
    <w:lvl w:ilvl="5" w:tplc="E3A28450" w:tentative="1">
      <w:start w:val="1"/>
      <w:numFmt w:val="lowerRoman"/>
      <w:lvlText w:val="%6."/>
      <w:lvlJc w:val="right"/>
      <w:pPr>
        <w:ind w:left="4386" w:hanging="180"/>
      </w:pPr>
    </w:lvl>
    <w:lvl w:ilvl="6" w:tplc="9386EA16" w:tentative="1">
      <w:start w:val="1"/>
      <w:numFmt w:val="decimal"/>
      <w:lvlText w:val="%7."/>
      <w:lvlJc w:val="left"/>
      <w:pPr>
        <w:ind w:left="5106" w:hanging="360"/>
      </w:pPr>
    </w:lvl>
    <w:lvl w:ilvl="7" w:tplc="0D806288" w:tentative="1">
      <w:start w:val="1"/>
      <w:numFmt w:val="lowerLetter"/>
      <w:lvlText w:val="%8."/>
      <w:lvlJc w:val="left"/>
      <w:pPr>
        <w:ind w:left="5826" w:hanging="360"/>
      </w:pPr>
    </w:lvl>
    <w:lvl w:ilvl="8" w:tplc="7EC0F52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B4B1D2D"/>
    <w:multiLevelType w:val="hybridMultilevel"/>
    <w:tmpl w:val="D9A2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E4B78"/>
    <w:multiLevelType w:val="hybridMultilevel"/>
    <w:tmpl w:val="F14EFFB4"/>
    <w:lvl w:ilvl="0" w:tplc="620E1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E2700"/>
    <w:multiLevelType w:val="hybridMultilevel"/>
    <w:tmpl w:val="B6849850"/>
    <w:lvl w:ilvl="0" w:tplc="2C200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27405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34AD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07A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41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7C3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5E19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C5C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FAB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1"/>
  </w:num>
  <w:num w:numId="5">
    <w:abstractNumId w:val="6"/>
  </w:num>
  <w:num w:numId="6">
    <w:abstractNumId w:val="14"/>
  </w:num>
  <w:num w:numId="7">
    <w:abstractNumId w:val="15"/>
  </w:num>
  <w:num w:numId="8">
    <w:abstractNumId w:val="26"/>
  </w:num>
  <w:num w:numId="9">
    <w:abstractNumId w:val="7"/>
  </w:num>
  <w:num w:numId="10">
    <w:abstractNumId w:val="10"/>
  </w:num>
  <w:num w:numId="11">
    <w:abstractNumId w:val="1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2"/>
  </w:num>
  <w:num w:numId="16">
    <w:abstractNumId w:val="24"/>
  </w:num>
  <w:num w:numId="17">
    <w:abstractNumId w:val="16"/>
  </w:num>
  <w:num w:numId="18">
    <w:abstractNumId w:val="22"/>
  </w:num>
  <w:num w:numId="19">
    <w:abstractNumId w:val="3"/>
  </w:num>
  <w:num w:numId="20">
    <w:abstractNumId w:val="18"/>
  </w:num>
  <w:num w:numId="21">
    <w:abstractNumId w:val="21"/>
  </w:num>
  <w:num w:numId="22">
    <w:abstractNumId w:val="27"/>
  </w:num>
  <w:num w:numId="23">
    <w:abstractNumId w:val="20"/>
  </w:num>
  <w:num w:numId="24">
    <w:abstractNumId w:val="19"/>
  </w:num>
  <w:num w:numId="25">
    <w:abstractNumId w:val="8"/>
  </w:num>
  <w:num w:numId="26">
    <w:abstractNumId w:val="13"/>
  </w:num>
  <w:num w:numId="27">
    <w:abstractNumId w:val="4"/>
  </w:num>
  <w:num w:numId="2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8D"/>
    <w:rsid w:val="0000250A"/>
    <w:rsid w:val="00004C6C"/>
    <w:rsid w:val="0000613C"/>
    <w:rsid w:val="00010DAD"/>
    <w:rsid w:val="000151D6"/>
    <w:rsid w:val="000167C5"/>
    <w:rsid w:val="0002106E"/>
    <w:rsid w:val="00022072"/>
    <w:rsid w:val="000220F9"/>
    <w:rsid w:val="0002318B"/>
    <w:rsid w:val="00023B27"/>
    <w:rsid w:val="00024EBD"/>
    <w:rsid w:val="000300D9"/>
    <w:rsid w:val="00033526"/>
    <w:rsid w:val="000340D2"/>
    <w:rsid w:val="0003446F"/>
    <w:rsid w:val="000375A7"/>
    <w:rsid w:val="00042DD9"/>
    <w:rsid w:val="00045952"/>
    <w:rsid w:val="00045F11"/>
    <w:rsid w:val="00050449"/>
    <w:rsid w:val="00050D1C"/>
    <w:rsid w:val="00053107"/>
    <w:rsid w:val="000613D0"/>
    <w:rsid w:val="00062944"/>
    <w:rsid w:val="00063619"/>
    <w:rsid w:val="000710CE"/>
    <w:rsid w:val="00072223"/>
    <w:rsid w:val="00072495"/>
    <w:rsid w:val="00073565"/>
    <w:rsid w:val="00073E07"/>
    <w:rsid w:val="00074E36"/>
    <w:rsid w:val="000757B6"/>
    <w:rsid w:val="0008394D"/>
    <w:rsid w:val="00091E4E"/>
    <w:rsid w:val="0009405D"/>
    <w:rsid w:val="00094481"/>
    <w:rsid w:val="00096722"/>
    <w:rsid w:val="000B0477"/>
    <w:rsid w:val="000B40BC"/>
    <w:rsid w:val="000B52AC"/>
    <w:rsid w:val="000C4B8A"/>
    <w:rsid w:val="000C5052"/>
    <w:rsid w:val="000C6A03"/>
    <w:rsid w:val="000D2E13"/>
    <w:rsid w:val="000D458D"/>
    <w:rsid w:val="000D756D"/>
    <w:rsid w:val="000E0C64"/>
    <w:rsid w:val="000E1ABA"/>
    <w:rsid w:val="000E4E05"/>
    <w:rsid w:val="000E577A"/>
    <w:rsid w:val="000F10EB"/>
    <w:rsid w:val="000F2196"/>
    <w:rsid w:val="000F2AEA"/>
    <w:rsid w:val="000F2C9B"/>
    <w:rsid w:val="000F32AC"/>
    <w:rsid w:val="000F3D75"/>
    <w:rsid w:val="00101AF0"/>
    <w:rsid w:val="001033E4"/>
    <w:rsid w:val="00105B07"/>
    <w:rsid w:val="0011012B"/>
    <w:rsid w:val="00111611"/>
    <w:rsid w:val="001133C6"/>
    <w:rsid w:val="00114552"/>
    <w:rsid w:val="0011458C"/>
    <w:rsid w:val="00114E05"/>
    <w:rsid w:val="001150CF"/>
    <w:rsid w:val="0012011E"/>
    <w:rsid w:val="0012047B"/>
    <w:rsid w:val="0012057D"/>
    <w:rsid w:val="001215E9"/>
    <w:rsid w:val="00121F5D"/>
    <w:rsid w:val="00123405"/>
    <w:rsid w:val="00127809"/>
    <w:rsid w:val="00131B96"/>
    <w:rsid w:val="0013311B"/>
    <w:rsid w:val="0013543B"/>
    <w:rsid w:val="001361DD"/>
    <w:rsid w:val="001409F2"/>
    <w:rsid w:val="00140B9A"/>
    <w:rsid w:val="00142055"/>
    <w:rsid w:val="00151B04"/>
    <w:rsid w:val="00152648"/>
    <w:rsid w:val="00152959"/>
    <w:rsid w:val="001530F8"/>
    <w:rsid w:val="00161EA2"/>
    <w:rsid w:val="0016228E"/>
    <w:rsid w:val="00162CE3"/>
    <w:rsid w:val="00165883"/>
    <w:rsid w:val="00167444"/>
    <w:rsid w:val="001679B4"/>
    <w:rsid w:val="0017298F"/>
    <w:rsid w:val="001730C1"/>
    <w:rsid w:val="00173EF0"/>
    <w:rsid w:val="00176F6A"/>
    <w:rsid w:val="001776C6"/>
    <w:rsid w:val="001811F5"/>
    <w:rsid w:val="00184E65"/>
    <w:rsid w:val="00185CFD"/>
    <w:rsid w:val="0018755F"/>
    <w:rsid w:val="00187BD3"/>
    <w:rsid w:val="00192CE9"/>
    <w:rsid w:val="001938CF"/>
    <w:rsid w:val="00193CD0"/>
    <w:rsid w:val="00194B84"/>
    <w:rsid w:val="00195A67"/>
    <w:rsid w:val="00196A71"/>
    <w:rsid w:val="00196F35"/>
    <w:rsid w:val="001A18B2"/>
    <w:rsid w:val="001A562E"/>
    <w:rsid w:val="001A676B"/>
    <w:rsid w:val="001A6F0F"/>
    <w:rsid w:val="001B0978"/>
    <w:rsid w:val="001C50FA"/>
    <w:rsid w:val="001D0EDD"/>
    <w:rsid w:val="001D2697"/>
    <w:rsid w:val="001D2EC3"/>
    <w:rsid w:val="001D4CA3"/>
    <w:rsid w:val="001E0CCF"/>
    <w:rsid w:val="001E3336"/>
    <w:rsid w:val="001E40CB"/>
    <w:rsid w:val="001E5E36"/>
    <w:rsid w:val="001E6869"/>
    <w:rsid w:val="001F1033"/>
    <w:rsid w:val="001F12D0"/>
    <w:rsid w:val="001F29F7"/>
    <w:rsid w:val="001F462C"/>
    <w:rsid w:val="001F4636"/>
    <w:rsid w:val="001F4F06"/>
    <w:rsid w:val="001F5338"/>
    <w:rsid w:val="001F6CF6"/>
    <w:rsid w:val="00201AF9"/>
    <w:rsid w:val="00203AF5"/>
    <w:rsid w:val="00205845"/>
    <w:rsid w:val="00207729"/>
    <w:rsid w:val="00210C49"/>
    <w:rsid w:val="0021158B"/>
    <w:rsid w:val="00211A7C"/>
    <w:rsid w:val="00212C4A"/>
    <w:rsid w:val="002137A6"/>
    <w:rsid w:val="00214F48"/>
    <w:rsid w:val="002165E7"/>
    <w:rsid w:val="002218BD"/>
    <w:rsid w:val="002227AE"/>
    <w:rsid w:val="00223A37"/>
    <w:rsid w:val="00223CBA"/>
    <w:rsid w:val="00231073"/>
    <w:rsid w:val="00233295"/>
    <w:rsid w:val="0023571D"/>
    <w:rsid w:val="002360D5"/>
    <w:rsid w:val="00242B78"/>
    <w:rsid w:val="00244018"/>
    <w:rsid w:val="002460EC"/>
    <w:rsid w:val="002508C5"/>
    <w:rsid w:val="002525B2"/>
    <w:rsid w:val="00256D27"/>
    <w:rsid w:val="00257689"/>
    <w:rsid w:val="002600F2"/>
    <w:rsid w:val="0026412D"/>
    <w:rsid w:val="00265163"/>
    <w:rsid w:val="00266115"/>
    <w:rsid w:val="00270034"/>
    <w:rsid w:val="00271FBB"/>
    <w:rsid w:val="0027518E"/>
    <w:rsid w:val="0027527C"/>
    <w:rsid w:val="00275AD9"/>
    <w:rsid w:val="00276AAA"/>
    <w:rsid w:val="002776CC"/>
    <w:rsid w:val="00281C35"/>
    <w:rsid w:val="0028337F"/>
    <w:rsid w:val="00285D77"/>
    <w:rsid w:val="002863C5"/>
    <w:rsid w:val="00287515"/>
    <w:rsid w:val="00287860"/>
    <w:rsid w:val="00287B54"/>
    <w:rsid w:val="00287C7B"/>
    <w:rsid w:val="00293090"/>
    <w:rsid w:val="002942B4"/>
    <w:rsid w:val="00297D4B"/>
    <w:rsid w:val="002A132C"/>
    <w:rsid w:val="002A39CA"/>
    <w:rsid w:val="002A4FEC"/>
    <w:rsid w:val="002A7E49"/>
    <w:rsid w:val="002B2CA4"/>
    <w:rsid w:val="002B4B1F"/>
    <w:rsid w:val="002B6624"/>
    <w:rsid w:val="002B79DD"/>
    <w:rsid w:val="002C1C38"/>
    <w:rsid w:val="002C1F9D"/>
    <w:rsid w:val="002C76F9"/>
    <w:rsid w:val="002C7981"/>
    <w:rsid w:val="002C7CE9"/>
    <w:rsid w:val="002D2B9E"/>
    <w:rsid w:val="002D3654"/>
    <w:rsid w:val="002D37AE"/>
    <w:rsid w:val="002D4624"/>
    <w:rsid w:val="002D4DAB"/>
    <w:rsid w:val="002D7B56"/>
    <w:rsid w:val="002E05B5"/>
    <w:rsid w:val="002E19EB"/>
    <w:rsid w:val="002E1A94"/>
    <w:rsid w:val="002E4707"/>
    <w:rsid w:val="002E62FB"/>
    <w:rsid w:val="002F12D4"/>
    <w:rsid w:val="002F3141"/>
    <w:rsid w:val="002F3F22"/>
    <w:rsid w:val="002F70B2"/>
    <w:rsid w:val="0030005B"/>
    <w:rsid w:val="00300DE6"/>
    <w:rsid w:val="003035DC"/>
    <w:rsid w:val="00304BCC"/>
    <w:rsid w:val="00305E36"/>
    <w:rsid w:val="0031382C"/>
    <w:rsid w:val="0031646F"/>
    <w:rsid w:val="00317462"/>
    <w:rsid w:val="00320AD3"/>
    <w:rsid w:val="00323154"/>
    <w:rsid w:val="0032563E"/>
    <w:rsid w:val="00325AF8"/>
    <w:rsid w:val="003267CC"/>
    <w:rsid w:val="00330BC5"/>
    <w:rsid w:val="00331415"/>
    <w:rsid w:val="00332FAE"/>
    <w:rsid w:val="00340D6D"/>
    <w:rsid w:val="003426E5"/>
    <w:rsid w:val="0034408A"/>
    <w:rsid w:val="00344B5E"/>
    <w:rsid w:val="00347943"/>
    <w:rsid w:val="003506D9"/>
    <w:rsid w:val="00354519"/>
    <w:rsid w:val="003577C0"/>
    <w:rsid w:val="0036117D"/>
    <w:rsid w:val="00363474"/>
    <w:rsid w:val="00364272"/>
    <w:rsid w:val="00364687"/>
    <w:rsid w:val="003666F7"/>
    <w:rsid w:val="003676C5"/>
    <w:rsid w:val="003701AB"/>
    <w:rsid w:val="00372A09"/>
    <w:rsid w:val="0038035E"/>
    <w:rsid w:val="0038038E"/>
    <w:rsid w:val="003805FD"/>
    <w:rsid w:val="003829AA"/>
    <w:rsid w:val="00382BE4"/>
    <w:rsid w:val="00382C99"/>
    <w:rsid w:val="00383654"/>
    <w:rsid w:val="0038452E"/>
    <w:rsid w:val="00387E6C"/>
    <w:rsid w:val="0039131D"/>
    <w:rsid w:val="00391608"/>
    <w:rsid w:val="0039205E"/>
    <w:rsid w:val="00392D2A"/>
    <w:rsid w:val="00392F01"/>
    <w:rsid w:val="00393A7B"/>
    <w:rsid w:val="003A11B9"/>
    <w:rsid w:val="003A149A"/>
    <w:rsid w:val="003A1BD0"/>
    <w:rsid w:val="003A4BD6"/>
    <w:rsid w:val="003A4E5E"/>
    <w:rsid w:val="003A6B5D"/>
    <w:rsid w:val="003B28CC"/>
    <w:rsid w:val="003B55B0"/>
    <w:rsid w:val="003B595C"/>
    <w:rsid w:val="003B6CBE"/>
    <w:rsid w:val="003C1A9B"/>
    <w:rsid w:val="003C1DBF"/>
    <w:rsid w:val="003C2B92"/>
    <w:rsid w:val="003C3213"/>
    <w:rsid w:val="003C47D7"/>
    <w:rsid w:val="003C4B87"/>
    <w:rsid w:val="003D0051"/>
    <w:rsid w:val="003D300F"/>
    <w:rsid w:val="003D5C3C"/>
    <w:rsid w:val="003E47FE"/>
    <w:rsid w:val="003E5F5B"/>
    <w:rsid w:val="003F1474"/>
    <w:rsid w:val="003F5DF1"/>
    <w:rsid w:val="00402131"/>
    <w:rsid w:val="00404540"/>
    <w:rsid w:val="004051EE"/>
    <w:rsid w:val="00411DAE"/>
    <w:rsid w:val="004123A3"/>
    <w:rsid w:val="0041365A"/>
    <w:rsid w:val="00413B6D"/>
    <w:rsid w:val="00416702"/>
    <w:rsid w:val="00422E0F"/>
    <w:rsid w:val="00424428"/>
    <w:rsid w:val="00425AD1"/>
    <w:rsid w:val="00425DDF"/>
    <w:rsid w:val="004261C5"/>
    <w:rsid w:val="00430116"/>
    <w:rsid w:val="00430CE8"/>
    <w:rsid w:val="00433603"/>
    <w:rsid w:val="00434B65"/>
    <w:rsid w:val="00440170"/>
    <w:rsid w:val="00442A81"/>
    <w:rsid w:val="004521A8"/>
    <w:rsid w:val="004523FB"/>
    <w:rsid w:val="00452F14"/>
    <w:rsid w:val="004634A5"/>
    <w:rsid w:val="004644A3"/>
    <w:rsid w:val="00467DD9"/>
    <w:rsid w:val="00473EA5"/>
    <w:rsid w:val="004740EE"/>
    <w:rsid w:val="004752D7"/>
    <w:rsid w:val="00480961"/>
    <w:rsid w:val="00480DF4"/>
    <w:rsid w:val="004816AD"/>
    <w:rsid w:val="0048455F"/>
    <w:rsid w:val="00486931"/>
    <w:rsid w:val="0048794C"/>
    <w:rsid w:val="00496765"/>
    <w:rsid w:val="00497A4A"/>
    <w:rsid w:val="004A0816"/>
    <w:rsid w:val="004A0FAD"/>
    <w:rsid w:val="004A2C65"/>
    <w:rsid w:val="004A77F7"/>
    <w:rsid w:val="004A7C07"/>
    <w:rsid w:val="004A7C47"/>
    <w:rsid w:val="004B287C"/>
    <w:rsid w:val="004B6524"/>
    <w:rsid w:val="004C0AA3"/>
    <w:rsid w:val="004C28D4"/>
    <w:rsid w:val="004C3B85"/>
    <w:rsid w:val="004C679E"/>
    <w:rsid w:val="004D029E"/>
    <w:rsid w:val="004D4CE0"/>
    <w:rsid w:val="004E3B44"/>
    <w:rsid w:val="004E79F6"/>
    <w:rsid w:val="004F10D4"/>
    <w:rsid w:val="004F78D0"/>
    <w:rsid w:val="005004C4"/>
    <w:rsid w:val="00501A1A"/>
    <w:rsid w:val="005058E4"/>
    <w:rsid w:val="00514894"/>
    <w:rsid w:val="005154F1"/>
    <w:rsid w:val="00515D91"/>
    <w:rsid w:val="0052531B"/>
    <w:rsid w:val="0053183C"/>
    <w:rsid w:val="00535826"/>
    <w:rsid w:val="00540719"/>
    <w:rsid w:val="0054588F"/>
    <w:rsid w:val="00553E64"/>
    <w:rsid w:val="00556286"/>
    <w:rsid w:val="00560351"/>
    <w:rsid w:val="005603E9"/>
    <w:rsid w:val="00562533"/>
    <w:rsid w:val="00563271"/>
    <w:rsid w:val="00565650"/>
    <w:rsid w:val="00566626"/>
    <w:rsid w:val="00567B8D"/>
    <w:rsid w:val="00570893"/>
    <w:rsid w:val="005711A5"/>
    <w:rsid w:val="00573EFE"/>
    <w:rsid w:val="00574A42"/>
    <w:rsid w:val="00575214"/>
    <w:rsid w:val="00575F28"/>
    <w:rsid w:val="0058023B"/>
    <w:rsid w:val="00580842"/>
    <w:rsid w:val="005810D0"/>
    <w:rsid w:val="005840BD"/>
    <w:rsid w:val="00584BCE"/>
    <w:rsid w:val="00584EE1"/>
    <w:rsid w:val="00585980"/>
    <w:rsid w:val="00586399"/>
    <w:rsid w:val="00590D83"/>
    <w:rsid w:val="005930D8"/>
    <w:rsid w:val="005963CB"/>
    <w:rsid w:val="00597BE4"/>
    <w:rsid w:val="005A1AB3"/>
    <w:rsid w:val="005A1CBF"/>
    <w:rsid w:val="005A3417"/>
    <w:rsid w:val="005A74C1"/>
    <w:rsid w:val="005B0AAB"/>
    <w:rsid w:val="005B2AB6"/>
    <w:rsid w:val="005B5F0F"/>
    <w:rsid w:val="005B7857"/>
    <w:rsid w:val="005C0571"/>
    <w:rsid w:val="005C06FF"/>
    <w:rsid w:val="005C3259"/>
    <w:rsid w:val="005C3E7D"/>
    <w:rsid w:val="005D0C78"/>
    <w:rsid w:val="005D1EA2"/>
    <w:rsid w:val="005D6D1F"/>
    <w:rsid w:val="005E14E9"/>
    <w:rsid w:val="005E4860"/>
    <w:rsid w:val="005E718C"/>
    <w:rsid w:val="005F1773"/>
    <w:rsid w:val="005F18CF"/>
    <w:rsid w:val="005F5166"/>
    <w:rsid w:val="005F5BF5"/>
    <w:rsid w:val="005F64FC"/>
    <w:rsid w:val="005F7035"/>
    <w:rsid w:val="005F71D5"/>
    <w:rsid w:val="00600538"/>
    <w:rsid w:val="0060069F"/>
    <w:rsid w:val="00607399"/>
    <w:rsid w:val="00610C16"/>
    <w:rsid w:val="00610DE1"/>
    <w:rsid w:val="00615AE9"/>
    <w:rsid w:val="00616059"/>
    <w:rsid w:val="00616A81"/>
    <w:rsid w:val="00617769"/>
    <w:rsid w:val="006237E2"/>
    <w:rsid w:val="006274F2"/>
    <w:rsid w:val="006312CE"/>
    <w:rsid w:val="00631E56"/>
    <w:rsid w:val="00633689"/>
    <w:rsid w:val="00634E08"/>
    <w:rsid w:val="006365FA"/>
    <w:rsid w:val="006367FF"/>
    <w:rsid w:val="00637128"/>
    <w:rsid w:val="00643980"/>
    <w:rsid w:val="0064452C"/>
    <w:rsid w:val="006453CB"/>
    <w:rsid w:val="00652020"/>
    <w:rsid w:val="006535C9"/>
    <w:rsid w:val="00655F76"/>
    <w:rsid w:val="00665061"/>
    <w:rsid w:val="00666890"/>
    <w:rsid w:val="00667FA1"/>
    <w:rsid w:val="0067027A"/>
    <w:rsid w:val="0067091E"/>
    <w:rsid w:val="0067372B"/>
    <w:rsid w:val="0068181B"/>
    <w:rsid w:val="006820F4"/>
    <w:rsid w:val="006871C3"/>
    <w:rsid w:val="006900BB"/>
    <w:rsid w:val="006938D7"/>
    <w:rsid w:val="006976C4"/>
    <w:rsid w:val="006A08BB"/>
    <w:rsid w:val="006A3268"/>
    <w:rsid w:val="006A353A"/>
    <w:rsid w:val="006A3C52"/>
    <w:rsid w:val="006A44B7"/>
    <w:rsid w:val="006A683A"/>
    <w:rsid w:val="006B14E1"/>
    <w:rsid w:val="006B2B8D"/>
    <w:rsid w:val="006B4D95"/>
    <w:rsid w:val="006B702D"/>
    <w:rsid w:val="006C0F75"/>
    <w:rsid w:val="006C1360"/>
    <w:rsid w:val="006C17F3"/>
    <w:rsid w:val="006C1BB6"/>
    <w:rsid w:val="006C3AB7"/>
    <w:rsid w:val="006C4461"/>
    <w:rsid w:val="006C4CAF"/>
    <w:rsid w:val="006C5500"/>
    <w:rsid w:val="006C56DE"/>
    <w:rsid w:val="006C61B3"/>
    <w:rsid w:val="006D232D"/>
    <w:rsid w:val="006D31F4"/>
    <w:rsid w:val="006D3ED9"/>
    <w:rsid w:val="006D464D"/>
    <w:rsid w:val="006D61BE"/>
    <w:rsid w:val="006E328C"/>
    <w:rsid w:val="006E6B54"/>
    <w:rsid w:val="006F0AF8"/>
    <w:rsid w:val="006F0C0F"/>
    <w:rsid w:val="006F1750"/>
    <w:rsid w:val="007034AD"/>
    <w:rsid w:val="00704738"/>
    <w:rsid w:val="00705468"/>
    <w:rsid w:val="00712D77"/>
    <w:rsid w:val="007141F2"/>
    <w:rsid w:val="007154B8"/>
    <w:rsid w:val="00715931"/>
    <w:rsid w:val="00715DEE"/>
    <w:rsid w:val="0071647B"/>
    <w:rsid w:val="00723A87"/>
    <w:rsid w:val="007245F1"/>
    <w:rsid w:val="0072515E"/>
    <w:rsid w:val="00727631"/>
    <w:rsid w:val="0073041B"/>
    <w:rsid w:val="00731522"/>
    <w:rsid w:val="007338E9"/>
    <w:rsid w:val="00733977"/>
    <w:rsid w:val="00744BB2"/>
    <w:rsid w:val="00744FBF"/>
    <w:rsid w:val="00746C0E"/>
    <w:rsid w:val="007530C7"/>
    <w:rsid w:val="00753969"/>
    <w:rsid w:val="00755E7F"/>
    <w:rsid w:val="00757587"/>
    <w:rsid w:val="00757D93"/>
    <w:rsid w:val="007620BF"/>
    <w:rsid w:val="007622B5"/>
    <w:rsid w:val="00763EF3"/>
    <w:rsid w:val="00763F9D"/>
    <w:rsid w:val="007670CA"/>
    <w:rsid w:val="00773A8C"/>
    <w:rsid w:val="00777BC4"/>
    <w:rsid w:val="00782318"/>
    <w:rsid w:val="007825E5"/>
    <w:rsid w:val="0078348E"/>
    <w:rsid w:val="0078369E"/>
    <w:rsid w:val="00785708"/>
    <w:rsid w:val="00787182"/>
    <w:rsid w:val="00787382"/>
    <w:rsid w:val="007920F2"/>
    <w:rsid w:val="007945C4"/>
    <w:rsid w:val="007A28E9"/>
    <w:rsid w:val="007A5164"/>
    <w:rsid w:val="007A65CE"/>
    <w:rsid w:val="007A677B"/>
    <w:rsid w:val="007A7688"/>
    <w:rsid w:val="007B26B0"/>
    <w:rsid w:val="007B4C0F"/>
    <w:rsid w:val="007B544C"/>
    <w:rsid w:val="007B706F"/>
    <w:rsid w:val="007B783B"/>
    <w:rsid w:val="007C0D4E"/>
    <w:rsid w:val="007C12B5"/>
    <w:rsid w:val="007C1834"/>
    <w:rsid w:val="007C3E25"/>
    <w:rsid w:val="007C542F"/>
    <w:rsid w:val="007C67C7"/>
    <w:rsid w:val="007D0770"/>
    <w:rsid w:val="007D0F72"/>
    <w:rsid w:val="007D14C3"/>
    <w:rsid w:val="007D1A8E"/>
    <w:rsid w:val="007D2BC4"/>
    <w:rsid w:val="007D489B"/>
    <w:rsid w:val="007D5D48"/>
    <w:rsid w:val="007E0700"/>
    <w:rsid w:val="007E15CB"/>
    <w:rsid w:val="007E4D03"/>
    <w:rsid w:val="007E5091"/>
    <w:rsid w:val="007F065E"/>
    <w:rsid w:val="007F2308"/>
    <w:rsid w:val="007F2722"/>
    <w:rsid w:val="007F2AD9"/>
    <w:rsid w:val="007F4B76"/>
    <w:rsid w:val="007F5B4D"/>
    <w:rsid w:val="007F7491"/>
    <w:rsid w:val="00800294"/>
    <w:rsid w:val="00800ABA"/>
    <w:rsid w:val="00804BD8"/>
    <w:rsid w:val="00805550"/>
    <w:rsid w:val="00810516"/>
    <w:rsid w:val="00816029"/>
    <w:rsid w:val="00816B61"/>
    <w:rsid w:val="00816FAB"/>
    <w:rsid w:val="00824D0C"/>
    <w:rsid w:val="008271B6"/>
    <w:rsid w:val="00830523"/>
    <w:rsid w:val="008323D3"/>
    <w:rsid w:val="0083253D"/>
    <w:rsid w:val="00835422"/>
    <w:rsid w:val="00835455"/>
    <w:rsid w:val="00840283"/>
    <w:rsid w:val="0084047B"/>
    <w:rsid w:val="008462BF"/>
    <w:rsid w:val="00847912"/>
    <w:rsid w:val="00850612"/>
    <w:rsid w:val="008514FC"/>
    <w:rsid w:val="00851D57"/>
    <w:rsid w:val="00851E5A"/>
    <w:rsid w:val="00851ED8"/>
    <w:rsid w:val="00854B06"/>
    <w:rsid w:val="008623AF"/>
    <w:rsid w:val="00864C5B"/>
    <w:rsid w:val="008655AD"/>
    <w:rsid w:val="00867DBB"/>
    <w:rsid w:val="00871690"/>
    <w:rsid w:val="008716B6"/>
    <w:rsid w:val="00873816"/>
    <w:rsid w:val="0087394D"/>
    <w:rsid w:val="0087513A"/>
    <w:rsid w:val="00875234"/>
    <w:rsid w:val="0087585C"/>
    <w:rsid w:val="008759A8"/>
    <w:rsid w:val="00877110"/>
    <w:rsid w:val="00882658"/>
    <w:rsid w:val="00884832"/>
    <w:rsid w:val="00885481"/>
    <w:rsid w:val="00885A94"/>
    <w:rsid w:val="0088619E"/>
    <w:rsid w:val="0088651B"/>
    <w:rsid w:val="00890324"/>
    <w:rsid w:val="008909D9"/>
    <w:rsid w:val="0089177F"/>
    <w:rsid w:val="008941A8"/>
    <w:rsid w:val="00894D61"/>
    <w:rsid w:val="00894E14"/>
    <w:rsid w:val="00894FE9"/>
    <w:rsid w:val="008B0F64"/>
    <w:rsid w:val="008B7A15"/>
    <w:rsid w:val="008B7AF7"/>
    <w:rsid w:val="008B7DB7"/>
    <w:rsid w:val="008C0EC8"/>
    <w:rsid w:val="008C11CA"/>
    <w:rsid w:val="008C3D5B"/>
    <w:rsid w:val="008C3EC2"/>
    <w:rsid w:val="008C4004"/>
    <w:rsid w:val="008C46B8"/>
    <w:rsid w:val="008D067C"/>
    <w:rsid w:val="008D28FB"/>
    <w:rsid w:val="008D6C86"/>
    <w:rsid w:val="008D75DB"/>
    <w:rsid w:val="008E130F"/>
    <w:rsid w:val="008E27C1"/>
    <w:rsid w:val="008E2938"/>
    <w:rsid w:val="008E32F0"/>
    <w:rsid w:val="008E3AE2"/>
    <w:rsid w:val="008E472D"/>
    <w:rsid w:val="008E6AC6"/>
    <w:rsid w:val="008F070A"/>
    <w:rsid w:val="008F27F3"/>
    <w:rsid w:val="008F361F"/>
    <w:rsid w:val="008F5887"/>
    <w:rsid w:val="008F5AC1"/>
    <w:rsid w:val="008F7BB3"/>
    <w:rsid w:val="00903785"/>
    <w:rsid w:val="009039BD"/>
    <w:rsid w:val="00912428"/>
    <w:rsid w:val="009128EA"/>
    <w:rsid w:val="00912D25"/>
    <w:rsid w:val="009136BB"/>
    <w:rsid w:val="009136FD"/>
    <w:rsid w:val="0091459B"/>
    <w:rsid w:val="00920799"/>
    <w:rsid w:val="00921A71"/>
    <w:rsid w:val="00922F32"/>
    <w:rsid w:val="00923DC1"/>
    <w:rsid w:val="00923ED3"/>
    <w:rsid w:val="0092463C"/>
    <w:rsid w:val="00924793"/>
    <w:rsid w:val="00924FFB"/>
    <w:rsid w:val="00925744"/>
    <w:rsid w:val="00925863"/>
    <w:rsid w:val="009258FA"/>
    <w:rsid w:val="00926986"/>
    <w:rsid w:val="0092733A"/>
    <w:rsid w:val="00930459"/>
    <w:rsid w:val="00933ECE"/>
    <w:rsid w:val="00934824"/>
    <w:rsid w:val="00934896"/>
    <w:rsid w:val="00943AA4"/>
    <w:rsid w:val="00945DE0"/>
    <w:rsid w:val="00946D88"/>
    <w:rsid w:val="0094797A"/>
    <w:rsid w:val="00950445"/>
    <w:rsid w:val="00950FFE"/>
    <w:rsid w:val="00951CE0"/>
    <w:rsid w:val="00953F65"/>
    <w:rsid w:val="0096053B"/>
    <w:rsid w:val="00960A41"/>
    <w:rsid w:val="009620D5"/>
    <w:rsid w:val="00962965"/>
    <w:rsid w:val="0096455F"/>
    <w:rsid w:val="0096527F"/>
    <w:rsid w:val="00966214"/>
    <w:rsid w:val="0096751C"/>
    <w:rsid w:val="0096783E"/>
    <w:rsid w:val="00971981"/>
    <w:rsid w:val="009775DE"/>
    <w:rsid w:val="00977D34"/>
    <w:rsid w:val="0098030B"/>
    <w:rsid w:val="009808DE"/>
    <w:rsid w:val="00981813"/>
    <w:rsid w:val="00984A18"/>
    <w:rsid w:val="009859BF"/>
    <w:rsid w:val="009952F0"/>
    <w:rsid w:val="009957E1"/>
    <w:rsid w:val="00995F11"/>
    <w:rsid w:val="009A0F27"/>
    <w:rsid w:val="009A1EF2"/>
    <w:rsid w:val="009A409F"/>
    <w:rsid w:val="009A55F0"/>
    <w:rsid w:val="009B0D60"/>
    <w:rsid w:val="009B21B0"/>
    <w:rsid w:val="009B2374"/>
    <w:rsid w:val="009B2925"/>
    <w:rsid w:val="009B2E1C"/>
    <w:rsid w:val="009B6724"/>
    <w:rsid w:val="009B7170"/>
    <w:rsid w:val="009B7C59"/>
    <w:rsid w:val="009C1FC2"/>
    <w:rsid w:val="009C25AD"/>
    <w:rsid w:val="009C344E"/>
    <w:rsid w:val="009C4887"/>
    <w:rsid w:val="009D07AD"/>
    <w:rsid w:val="009D084C"/>
    <w:rsid w:val="009D253E"/>
    <w:rsid w:val="009D496E"/>
    <w:rsid w:val="009D559E"/>
    <w:rsid w:val="009D566C"/>
    <w:rsid w:val="009E08D1"/>
    <w:rsid w:val="009E0F2A"/>
    <w:rsid w:val="009E16BF"/>
    <w:rsid w:val="009E76D1"/>
    <w:rsid w:val="009F0089"/>
    <w:rsid w:val="009F1501"/>
    <w:rsid w:val="009F34B0"/>
    <w:rsid w:val="009F39C9"/>
    <w:rsid w:val="009F57A3"/>
    <w:rsid w:val="009F7A28"/>
    <w:rsid w:val="00A027FE"/>
    <w:rsid w:val="00A043E1"/>
    <w:rsid w:val="00A05916"/>
    <w:rsid w:val="00A06E34"/>
    <w:rsid w:val="00A11468"/>
    <w:rsid w:val="00A13566"/>
    <w:rsid w:val="00A155FE"/>
    <w:rsid w:val="00A160F7"/>
    <w:rsid w:val="00A201B6"/>
    <w:rsid w:val="00A209E6"/>
    <w:rsid w:val="00A21463"/>
    <w:rsid w:val="00A217F0"/>
    <w:rsid w:val="00A23D22"/>
    <w:rsid w:val="00A2405D"/>
    <w:rsid w:val="00A248E6"/>
    <w:rsid w:val="00A30ACF"/>
    <w:rsid w:val="00A311C8"/>
    <w:rsid w:val="00A313B0"/>
    <w:rsid w:val="00A40F22"/>
    <w:rsid w:val="00A41FF9"/>
    <w:rsid w:val="00A42D50"/>
    <w:rsid w:val="00A43207"/>
    <w:rsid w:val="00A476A2"/>
    <w:rsid w:val="00A531CA"/>
    <w:rsid w:val="00A5321F"/>
    <w:rsid w:val="00A541D3"/>
    <w:rsid w:val="00A57C97"/>
    <w:rsid w:val="00A600E9"/>
    <w:rsid w:val="00A61492"/>
    <w:rsid w:val="00A650D0"/>
    <w:rsid w:val="00A70720"/>
    <w:rsid w:val="00A7615E"/>
    <w:rsid w:val="00A76C41"/>
    <w:rsid w:val="00A80911"/>
    <w:rsid w:val="00A841CF"/>
    <w:rsid w:val="00A84786"/>
    <w:rsid w:val="00A92E58"/>
    <w:rsid w:val="00A93743"/>
    <w:rsid w:val="00A95E23"/>
    <w:rsid w:val="00A9636A"/>
    <w:rsid w:val="00AA06A0"/>
    <w:rsid w:val="00AA2CBC"/>
    <w:rsid w:val="00AA34A6"/>
    <w:rsid w:val="00AB0BD1"/>
    <w:rsid w:val="00AB0C41"/>
    <w:rsid w:val="00AC4ABA"/>
    <w:rsid w:val="00AC5981"/>
    <w:rsid w:val="00AC76B7"/>
    <w:rsid w:val="00AD045E"/>
    <w:rsid w:val="00AD127F"/>
    <w:rsid w:val="00AD22A3"/>
    <w:rsid w:val="00AD41E1"/>
    <w:rsid w:val="00AD6ABA"/>
    <w:rsid w:val="00AD6DD7"/>
    <w:rsid w:val="00AE1075"/>
    <w:rsid w:val="00AE1584"/>
    <w:rsid w:val="00AE173C"/>
    <w:rsid w:val="00AE35E3"/>
    <w:rsid w:val="00AE3E0A"/>
    <w:rsid w:val="00AE5E6F"/>
    <w:rsid w:val="00AE7272"/>
    <w:rsid w:val="00AF15A0"/>
    <w:rsid w:val="00AF15F5"/>
    <w:rsid w:val="00AF1EB8"/>
    <w:rsid w:val="00AF2F04"/>
    <w:rsid w:val="00AF31CC"/>
    <w:rsid w:val="00AF3317"/>
    <w:rsid w:val="00AF5AC5"/>
    <w:rsid w:val="00AF7288"/>
    <w:rsid w:val="00AF72E5"/>
    <w:rsid w:val="00AF7994"/>
    <w:rsid w:val="00B031C8"/>
    <w:rsid w:val="00B05F3D"/>
    <w:rsid w:val="00B1052F"/>
    <w:rsid w:val="00B1319D"/>
    <w:rsid w:val="00B13555"/>
    <w:rsid w:val="00B15239"/>
    <w:rsid w:val="00B16185"/>
    <w:rsid w:val="00B16AE5"/>
    <w:rsid w:val="00B246CF"/>
    <w:rsid w:val="00B249DA"/>
    <w:rsid w:val="00B25CED"/>
    <w:rsid w:val="00B31EA7"/>
    <w:rsid w:val="00B33C64"/>
    <w:rsid w:val="00B33F75"/>
    <w:rsid w:val="00B35C24"/>
    <w:rsid w:val="00B408ED"/>
    <w:rsid w:val="00B414DD"/>
    <w:rsid w:val="00B42078"/>
    <w:rsid w:val="00B426A2"/>
    <w:rsid w:val="00B4306D"/>
    <w:rsid w:val="00B432B4"/>
    <w:rsid w:val="00B45084"/>
    <w:rsid w:val="00B4523B"/>
    <w:rsid w:val="00B51705"/>
    <w:rsid w:val="00B536C0"/>
    <w:rsid w:val="00B53FAE"/>
    <w:rsid w:val="00B54987"/>
    <w:rsid w:val="00B56B84"/>
    <w:rsid w:val="00B56FF0"/>
    <w:rsid w:val="00B570AB"/>
    <w:rsid w:val="00B61AE3"/>
    <w:rsid w:val="00B61B89"/>
    <w:rsid w:val="00B6605E"/>
    <w:rsid w:val="00B665D7"/>
    <w:rsid w:val="00B67721"/>
    <w:rsid w:val="00B703A1"/>
    <w:rsid w:val="00B70A81"/>
    <w:rsid w:val="00B76C33"/>
    <w:rsid w:val="00B829DB"/>
    <w:rsid w:val="00B82AE4"/>
    <w:rsid w:val="00B86DFB"/>
    <w:rsid w:val="00B873AA"/>
    <w:rsid w:val="00B9028B"/>
    <w:rsid w:val="00B911FD"/>
    <w:rsid w:val="00B913BF"/>
    <w:rsid w:val="00B913DE"/>
    <w:rsid w:val="00B92B85"/>
    <w:rsid w:val="00B92ECB"/>
    <w:rsid w:val="00B97055"/>
    <w:rsid w:val="00BA20AA"/>
    <w:rsid w:val="00BA302F"/>
    <w:rsid w:val="00BB14E5"/>
    <w:rsid w:val="00BB17F0"/>
    <w:rsid w:val="00BB19AE"/>
    <w:rsid w:val="00BB1FEE"/>
    <w:rsid w:val="00BB2318"/>
    <w:rsid w:val="00BB325D"/>
    <w:rsid w:val="00BB5CB6"/>
    <w:rsid w:val="00BB799C"/>
    <w:rsid w:val="00BC04FC"/>
    <w:rsid w:val="00BC377C"/>
    <w:rsid w:val="00BC3B4E"/>
    <w:rsid w:val="00BC3CFD"/>
    <w:rsid w:val="00BC49CE"/>
    <w:rsid w:val="00BC4FFA"/>
    <w:rsid w:val="00BC51CB"/>
    <w:rsid w:val="00BC690B"/>
    <w:rsid w:val="00BD38D7"/>
    <w:rsid w:val="00BD63A3"/>
    <w:rsid w:val="00BD73A4"/>
    <w:rsid w:val="00BE12E0"/>
    <w:rsid w:val="00BE213D"/>
    <w:rsid w:val="00BE3B2E"/>
    <w:rsid w:val="00BE51FE"/>
    <w:rsid w:val="00BE6323"/>
    <w:rsid w:val="00BF3467"/>
    <w:rsid w:val="00BF3EB6"/>
    <w:rsid w:val="00BF55B9"/>
    <w:rsid w:val="00BF7E77"/>
    <w:rsid w:val="00C0052E"/>
    <w:rsid w:val="00C01228"/>
    <w:rsid w:val="00C06FDB"/>
    <w:rsid w:val="00C14037"/>
    <w:rsid w:val="00C2285F"/>
    <w:rsid w:val="00C22A38"/>
    <w:rsid w:val="00C24DE5"/>
    <w:rsid w:val="00C26FBE"/>
    <w:rsid w:val="00C30316"/>
    <w:rsid w:val="00C32D82"/>
    <w:rsid w:val="00C342B9"/>
    <w:rsid w:val="00C350EA"/>
    <w:rsid w:val="00C35302"/>
    <w:rsid w:val="00C36272"/>
    <w:rsid w:val="00C439CE"/>
    <w:rsid w:val="00C46CB7"/>
    <w:rsid w:val="00C46D65"/>
    <w:rsid w:val="00C52189"/>
    <w:rsid w:val="00C543FB"/>
    <w:rsid w:val="00C55517"/>
    <w:rsid w:val="00C5742E"/>
    <w:rsid w:val="00C63D4B"/>
    <w:rsid w:val="00C655C8"/>
    <w:rsid w:val="00C65741"/>
    <w:rsid w:val="00C671CE"/>
    <w:rsid w:val="00C67B6A"/>
    <w:rsid w:val="00C75FCF"/>
    <w:rsid w:val="00C818F9"/>
    <w:rsid w:val="00C83308"/>
    <w:rsid w:val="00C836B9"/>
    <w:rsid w:val="00C842E7"/>
    <w:rsid w:val="00C853D9"/>
    <w:rsid w:val="00C8657B"/>
    <w:rsid w:val="00C91107"/>
    <w:rsid w:val="00C9282E"/>
    <w:rsid w:val="00C96F15"/>
    <w:rsid w:val="00C9746C"/>
    <w:rsid w:val="00CA0E42"/>
    <w:rsid w:val="00CA121E"/>
    <w:rsid w:val="00CA2E54"/>
    <w:rsid w:val="00CA2F90"/>
    <w:rsid w:val="00CA4271"/>
    <w:rsid w:val="00CA6AD8"/>
    <w:rsid w:val="00CA7B63"/>
    <w:rsid w:val="00CB1248"/>
    <w:rsid w:val="00CB2455"/>
    <w:rsid w:val="00CB5D55"/>
    <w:rsid w:val="00CC5600"/>
    <w:rsid w:val="00CD6D45"/>
    <w:rsid w:val="00CE312E"/>
    <w:rsid w:val="00CE5FA6"/>
    <w:rsid w:val="00CE607B"/>
    <w:rsid w:val="00CF4A8D"/>
    <w:rsid w:val="00D03E9E"/>
    <w:rsid w:val="00D04030"/>
    <w:rsid w:val="00D059EC"/>
    <w:rsid w:val="00D06324"/>
    <w:rsid w:val="00D07D50"/>
    <w:rsid w:val="00D1080C"/>
    <w:rsid w:val="00D10867"/>
    <w:rsid w:val="00D10EAE"/>
    <w:rsid w:val="00D207A7"/>
    <w:rsid w:val="00D2156A"/>
    <w:rsid w:val="00D21788"/>
    <w:rsid w:val="00D22376"/>
    <w:rsid w:val="00D252D0"/>
    <w:rsid w:val="00D33B30"/>
    <w:rsid w:val="00D34C05"/>
    <w:rsid w:val="00D44EFE"/>
    <w:rsid w:val="00D46369"/>
    <w:rsid w:val="00D53535"/>
    <w:rsid w:val="00D539AE"/>
    <w:rsid w:val="00D549A6"/>
    <w:rsid w:val="00D54C48"/>
    <w:rsid w:val="00D561FC"/>
    <w:rsid w:val="00D6517F"/>
    <w:rsid w:val="00D65909"/>
    <w:rsid w:val="00D70819"/>
    <w:rsid w:val="00D72C45"/>
    <w:rsid w:val="00D73701"/>
    <w:rsid w:val="00D740BD"/>
    <w:rsid w:val="00D76294"/>
    <w:rsid w:val="00D811B6"/>
    <w:rsid w:val="00D8192E"/>
    <w:rsid w:val="00D82F64"/>
    <w:rsid w:val="00D833CB"/>
    <w:rsid w:val="00D83A63"/>
    <w:rsid w:val="00D867BD"/>
    <w:rsid w:val="00D879CD"/>
    <w:rsid w:val="00D912CC"/>
    <w:rsid w:val="00D913B9"/>
    <w:rsid w:val="00D96274"/>
    <w:rsid w:val="00D96DEC"/>
    <w:rsid w:val="00DA0641"/>
    <w:rsid w:val="00DA0E7C"/>
    <w:rsid w:val="00DA155D"/>
    <w:rsid w:val="00DA1F10"/>
    <w:rsid w:val="00DA2DA9"/>
    <w:rsid w:val="00DA2E8F"/>
    <w:rsid w:val="00DA33AF"/>
    <w:rsid w:val="00DA4599"/>
    <w:rsid w:val="00DA5A5A"/>
    <w:rsid w:val="00DB16E1"/>
    <w:rsid w:val="00DB5674"/>
    <w:rsid w:val="00DB5DCE"/>
    <w:rsid w:val="00DB792D"/>
    <w:rsid w:val="00DC2455"/>
    <w:rsid w:val="00DC274F"/>
    <w:rsid w:val="00DC2C94"/>
    <w:rsid w:val="00DC3613"/>
    <w:rsid w:val="00DC5FB9"/>
    <w:rsid w:val="00DC78ED"/>
    <w:rsid w:val="00DD175D"/>
    <w:rsid w:val="00DD4187"/>
    <w:rsid w:val="00DD4A2F"/>
    <w:rsid w:val="00DE749A"/>
    <w:rsid w:val="00DE750B"/>
    <w:rsid w:val="00DF1B15"/>
    <w:rsid w:val="00DF3639"/>
    <w:rsid w:val="00DF5690"/>
    <w:rsid w:val="00DF59B5"/>
    <w:rsid w:val="00DF6366"/>
    <w:rsid w:val="00DF66D4"/>
    <w:rsid w:val="00DF70E7"/>
    <w:rsid w:val="00E013C8"/>
    <w:rsid w:val="00E02101"/>
    <w:rsid w:val="00E05FD8"/>
    <w:rsid w:val="00E06B0E"/>
    <w:rsid w:val="00E1048F"/>
    <w:rsid w:val="00E13606"/>
    <w:rsid w:val="00E13E97"/>
    <w:rsid w:val="00E1432E"/>
    <w:rsid w:val="00E157F5"/>
    <w:rsid w:val="00E15ABC"/>
    <w:rsid w:val="00E164F4"/>
    <w:rsid w:val="00E20296"/>
    <w:rsid w:val="00E209F6"/>
    <w:rsid w:val="00E23049"/>
    <w:rsid w:val="00E235D5"/>
    <w:rsid w:val="00E24702"/>
    <w:rsid w:val="00E259CF"/>
    <w:rsid w:val="00E278D1"/>
    <w:rsid w:val="00E27B26"/>
    <w:rsid w:val="00E30F72"/>
    <w:rsid w:val="00E3462D"/>
    <w:rsid w:val="00E351CF"/>
    <w:rsid w:val="00E36659"/>
    <w:rsid w:val="00E40577"/>
    <w:rsid w:val="00E42BF6"/>
    <w:rsid w:val="00E50B71"/>
    <w:rsid w:val="00E5527F"/>
    <w:rsid w:val="00E57C9C"/>
    <w:rsid w:val="00E61C8A"/>
    <w:rsid w:val="00E636C9"/>
    <w:rsid w:val="00E67145"/>
    <w:rsid w:val="00E6778A"/>
    <w:rsid w:val="00E723CE"/>
    <w:rsid w:val="00E72E74"/>
    <w:rsid w:val="00E739C9"/>
    <w:rsid w:val="00E80287"/>
    <w:rsid w:val="00E81D56"/>
    <w:rsid w:val="00E833F3"/>
    <w:rsid w:val="00E854C2"/>
    <w:rsid w:val="00E863B4"/>
    <w:rsid w:val="00E86E3D"/>
    <w:rsid w:val="00E91023"/>
    <w:rsid w:val="00E9337E"/>
    <w:rsid w:val="00E93D71"/>
    <w:rsid w:val="00E97064"/>
    <w:rsid w:val="00E972EA"/>
    <w:rsid w:val="00E9738E"/>
    <w:rsid w:val="00EA138A"/>
    <w:rsid w:val="00EA74F1"/>
    <w:rsid w:val="00EA79D4"/>
    <w:rsid w:val="00EB1416"/>
    <w:rsid w:val="00EB293C"/>
    <w:rsid w:val="00EB5A17"/>
    <w:rsid w:val="00EB6EC9"/>
    <w:rsid w:val="00EC0062"/>
    <w:rsid w:val="00EC2D66"/>
    <w:rsid w:val="00EC3F77"/>
    <w:rsid w:val="00EC654D"/>
    <w:rsid w:val="00ED2859"/>
    <w:rsid w:val="00ED4C25"/>
    <w:rsid w:val="00ED4D4C"/>
    <w:rsid w:val="00ED5A34"/>
    <w:rsid w:val="00ED77AB"/>
    <w:rsid w:val="00EE0FA0"/>
    <w:rsid w:val="00EE47C0"/>
    <w:rsid w:val="00EE52C5"/>
    <w:rsid w:val="00EE56F2"/>
    <w:rsid w:val="00EE70AA"/>
    <w:rsid w:val="00EE7CBE"/>
    <w:rsid w:val="00EE7DA8"/>
    <w:rsid w:val="00EF3378"/>
    <w:rsid w:val="00EF4840"/>
    <w:rsid w:val="00EF4B18"/>
    <w:rsid w:val="00EF627D"/>
    <w:rsid w:val="00EF715F"/>
    <w:rsid w:val="00F00447"/>
    <w:rsid w:val="00F0155C"/>
    <w:rsid w:val="00F01C57"/>
    <w:rsid w:val="00F02569"/>
    <w:rsid w:val="00F042A6"/>
    <w:rsid w:val="00F06540"/>
    <w:rsid w:val="00F15624"/>
    <w:rsid w:val="00F174F8"/>
    <w:rsid w:val="00F20B4A"/>
    <w:rsid w:val="00F23295"/>
    <w:rsid w:val="00F26272"/>
    <w:rsid w:val="00F26295"/>
    <w:rsid w:val="00F3752F"/>
    <w:rsid w:val="00F4144F"/>
    <w:rsid w:val="00F435CC"/>
    <w:rsid w:val="00F50593"/>
    <w:rsid w:val="00F5251A"/>
    <w:rsid w:val="00F52D73"/>
    <w:rsid w:val="00F53604"/>
    <w:rsid w:val="00F545AA"/>
    <w:rsid w:val="00F5571A"/>
    <w:rsid w:val="00F5741A"/>
    <w:rsid w:val="00F64DFC"/>
    <w:rsid w:val="00F66126"/>
    <w:rsid w:val="00F67A22"/>
    <w:rsid w:val="00F71FCC"/>
    <w:rsid w:val="00F7332F"/>
    <w:rsid w:val="00F8216D"/>
    <w:rsid w:val="00F827C5"/>
    <w:rsid w:val="00F83A1D"/>
    <w:rsid w:val="00F8608C"/>
    <w:rsid w:val="00F903FD"/>
    <w:rsid w:val="00F9145B"/>
    <w:rsid w:val="00F94374"/>
    <w:rsid w:val="00F94705"/>
    <w:rsid w:val="00F94A67"/>
    <w:rsid w:val="00F97895"/>
    <w:rsid w:val="00FA1686"/>
    <w:rsid w:val="00FA1FE7"/>
    <w:rsid w:val="00FA28B6"/>
    <w:rsid w:val="00FA5423"/>
    <w:rsid w:val="00FB1E16"/>
    <w:rsid w:val="00FB24F4"/>
    <w:rsid w:val="00FB4D66"/>
    <w:rsid w:val="00FB4E41"/>
    <w:rsid w:val="00FB6278"/>
    <w:rsid w:val="00FB7115"/>
    <w:rsid w:val="00FC1B62"/>
    <w:rsid w:val="00FC1BCD"/>
    <w:rsid w:val="00FC2D14"/>
    <w:rsid w:val="00FC37B6"/>
    <w:rsid w:val="00FC41D3"/>
    <w:rsid w:val="00FC679D"/>
    <w:rsid w:val="00FD0884"/>
    <w:rsid w:val="00FD158E"/>
    <w:rsid w:val="00FD4576"/>
    <w:rsid w:val="00FD5682"/>
    <w:rsid w:val="00FE063E"/>
    <w:rsid w:val="00FE231E"/>
    <w:rsid w:val="00FE340E"/>
    <w:rsid w:val="00FE3439"/>
    <w:rsid w:val="00FE6A4B"/>
    <w:rsid w:val="00FE70BF"/>
    <w:rsid w:val="00FF22EC"/>
    <w:rsid w:val="00FF3ADD"/>
    <w:rsid w:val="00FF3E32"/>
    <w:rsid w:val="00FF4DB3"/>
    <w:rsid w:val="00FF509D"/>
    <w:rsid w:val="00FF54EC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1B09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5571A"/>
    <w:pPr>
      <w:spacing w:line="360" w:lineRule="auto"/>
      <w:ind w:firstLine="709"/>
      <w:jc w:val="both"/>
    </w:pPr>
    <w:rPr>
      <w:rFonts w:cs="Calibri"/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F5571A"/>
    <w:pPr>
      <w:keepNext/>
      <w:tabs>
        <w:tab w:val="left" w:pos="3544"/>
      </w:tabs>
      <w:spacing w:before="240" w:after="60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basedOn w:val="a2"/>
    <w:next w:val="a2"/>
    <w:link w:val="20"/>
    <w:uiPriority w:val="9"/>
    <w:unhideWhenUsed/>
    <w:qFormat/>
    <w:rsid w:val="00F5571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F5571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unhideWhenUsed/>
    <w:qFormat/>
    <w:rsid w:val="00F557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unhideWhenUsed/>
    <w:qFormat/>
    <w:rsid w:val="00F5571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locked/>
    <w:rsid w:val="00F5571A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F5571A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F5571A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F5571A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locked/>
    <w:rsid w:val="00F5571A"/>
    <w:rPr>
      <w:rFonts w:ascii="Times New Roman" w:eastAsiaTheme="majorEastAsia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3"/>
    <w:link w:val="2"/>
    <w:uiPriority w:val="9"/>
    <w:locked/>
    <w:rsid w:val="00F5571A"/>
    <w:rPr>
      <w:rFonts w:asciiTheme="majorHAnsi" w:eastAsiaTheme="majorEastAsia" w:hAnsiTheme="majorHAnsi" w:cs="Calibr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locked/>
    <w:rsid w:val="00F5571A"/>
    <w:rPr>
      <w:rFonts w:asciiTheme="majorHAnsi" w:eastAsiaTheme="majorEastAsia" w:hAnsiTheme="majorHAnsi" w:cs="Calibri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locked/>
    <w:rsid w:val="00F5571A"/>
    <w:rPr>
      <w:rFonts w:cs="Calibri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locked/>
    <w:rsid w:val="00F5571A"/>
    <w:rPr>
      <w:rFonts w:cs="Calibri"/>
      <w:b/>
      <w:bCs/>
      <w:i/>
      <w:iCs/>
      <w:sz w:val="26"/>
      <w:szCs w:val="26"/>
    </w:rPr>
  </w:style>
  <w:style w:type="paragraph" w:customStyle="1" w:styleId="11">
    <w:name w:val="Абзац списка1"/>
    <w:basedOn w:val="a2"/>
    <w:rsid w:val="000F10EB"/>
    <w:pPr>
      <w:spacing w:before="120" w:after="120" w:line="240" w:lineRule="auto"/>
      <w:ind w:firstLine="567"/>
    </w:pPr>
  </w:style>
  <w:style w:type="paragraph" w:styleId="a6">
    <w:name w:val="header"/>
    <w:basedOn w:val="a2"/>
    <w:link w:val="a7"/>
    <w:uiPriority w:val="99"/>
    <w:rsid w:val="007304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locked/>
    <w:rsid w:val="0073041B"/>
    <w:rPr>
      <w:rFonts w:cs="Times New Roman"/>
      <w:sz w:val="24"/>
      <w:szCs w:val="24"/>
    </w:rPr>
  </w:style>
  <w:style w:type="paragraph" w:styleId="a8">
    <w:name w:val="footer"/>
    <w:basedOn w:val="a2"/>
    <w:link w:val="a9"/>
    <w:uiPriority w:val="99"/>
    <w:rsid w:val="007304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locked/>
    <w:rsid w:val="0073041B"/>
    <w:rPr>
      <w:rFonts w:cs="Times New Roman"/>
      <w:sz w:val="24"/>
      <w:szCs w:val="24"/>
    </w:rPr>
  </w:style>
  <w:style w:type="paragraph" w:styleId="aa">
    <w:name w:val="Balloon Text"/>
    <w:basedOn w:val="a2"/>
    <w:link w:val="ab"/>
    <w:semiHidden/>
    <w:rsid w:val="007304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semiHidden/>
    <w:locked/>
    <w:rsid w:val="0073041B"/>
    <w:rPr>
      <w:rFonts w:ascii="Tahoma" w:hAnsi="Tahoma" w:cs="Tahoma"/>
      <w:sz w:val="16"/>
      <w:szCs w:val="16"/>
    </w:rPr>
  </w:style>
  <w:style w:type="paragraph" w:styleId="ac">
    <w:name w:val="Title"/>
    <w:basedOn w:val="a2"/>
    <w:next w:val="a2"/>
    <w:link w:val="ad"/>
    <w:uiPriority w:val="10"/>
    <w:qFormat/>
    <w:rsid w:val="00F5571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3"/>
    <w:link w:val="ac"/>
    <w:uiPriority w:val="10"/>
    <w:locked/>
    <w:rsid w:val="00F5571A"/>
    <w:rPr>
      <w:rFonts w:asciiTheme="majorHAnsi" w:eastAsiaTheme="majorEastAsia" w:hAnsiTheme="majorHAnsi" w:cs="Calibri"/>
      <w:b/>
      <w:bCs/>
      <w:kern w:val="28"/>
      <w:sz w:val="32"/>
      <w:szCs w:val="32"/>
    </w:rPr>
  </w:style>
  <w:style w:type="table" w:styleId="ae">
    <w:name w:val="Table Grid"/>
    <w:basedOn w:val="a4"/>
    <w:uiPriority w:val="59"/>
    <w:rsid w:val="001E3336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Нумерованный абзац"/>
    <w:basedOn w:val="11"/>
    <w:rsid w:val="003E5F5B"/>
    <w:pPr>
      <w:numPr>
        <w:ilvl w:val="1"/>
        <w:numId w:val="3"/>
      </w:numPr>
      <w:ind w:left="567" w:hanging="567"/>
    </w:pPr>
  </w:style>
  <w:style w:type="paragraph" w:customStyle="1" w:styleId="af">
    <w:name w:val="Ненумерованная часть нумерованного абзаца"/>
    <w:basedOn w:val="a2"/>
    <w:rsid w:val="00E3462D"/>
    <w:pPr>
      <w:spacing w:before="120" w:after="120" w:line="240" w:lineRule="auto"/>
      <w:ind w:left="567" w:firstLine="0"/>
    </w:pPr>
  </w:style>
  <w:style w:type="character" w:styleId="af0">
    <w:name w:val="annotation reference"/>
    <w:basedOn w:val="a3"/>
    <w:semiHidden/>
    <w:rsid w:val="00EF715F"/>
    <w:rPr>
      <w:rFonts w:cs="Times New Roman"/>
      <w:sz w:val="16"/>
      <w:szCs w:val="16"/>
    </w:rPr>
  </w:style>
  <w:style w:type="paragraph" w:styleId="af1">
    <w:name w:val="annotation text"/>
    <w:basedOn w:val="a2"/>
    <w:link w:val="af2"/>
    <w:semiHidden/>
    <w:rsid w:val="00EF715F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semiHidden/>
    <w:locked/>
    <w:rsid w:val="00EF715F"/>
    <w:rPr>
      <w:rFonts w:ascii="Calibri" w:hAnsi="Calibri" w:cs="Calibri"/>
      <w:sz w:val="20"/>
      <w:szCs w:val="20"/>
    </w:rPr>
  </w:style>
  <w:style w:type="paragraph" w:styleId="af3">
    <w:name w:val="annotation subject"/>
    <w:basedOn w:val="af1"/>
    <w:next w:val="af1"/>
    <w:link w:val="af4"/>
    <w:semiHidden/>
    <w:rsid w:val="00EF715F"/>
    <w:rPr>
      <w:b/>
      <w:bCs/>
    </w:rPr>
  </w:style>
  <w:style w:type="character" w:customStyle="1" w:styleId="af4">
    <w:name w:val="Тема примечания Знак"/>
    <w:basedOn w:val="af2"/>
    <w:link w:val="af3"/>
    <w:semiHidden/>
    <w:locked/>
    <w:rsid w:val="00EF715F"/>
    <w:rPr>
      <w:rFonts w:ascii="Calibri" w:hAnsi="Calibri" w:cs="Calibri"/>
      <w:b/>
      <w:bCs/>
      <w:sz w:val="20"/>
      <w:szCs w:val="20"/>
    </w:rPr>
  </w:style>
  <w:style w:type="paragraph" w:styleId="af5">
    <w:name w:val="Document Map"/>
    <w:basedOn w:val="a2"/>
    <w:link w:val="af6"/>
    <w:semiHidden/>
    <w:rsid w:val="00304B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3"/>
    <w:link w:val="af5"/>
    <w:semiHidden/>
    <w:locked/>
    <w:rsid w:val="00304BCC"/>
    <w:rPr>
      <w:rFonts w:ascii="Tahoma" w:hAnsi="Tahoma" w:cs="Tahoma"/>
      <w:sz w:val="16"/>
      <w:szCs w:val="16"/>
    </w:rPr>
  </w:style>
  <w:style w:type="paragraph" w:styleId="af7">
    <w:name w:val="footnote text"/>
    <w:basedOn w:val="a2"/>
    <w:link w:val="af8"/>
    <w:semiHidden/>
    <w:rsid w:val="00B61AE3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3"/>
    <w:link w:val="af7"/>
    <w:semiHidden/>
    <w:locked/>
    <w:rsid w:val="00B61AE3"/>
    <w:rPr>
      <w:rFonts w:ascii="Calibri" w:hAnsi="Calibri" w:cs="Calibri"/>
      <w:sz w:val="20"/>
      <w:szCs w:val="20"/>
    </w:rPr>
  </w:style>
  <w:style w:type="character" w:styleId="af9">
    <w:name w:val="footnote reference"/>
    <w:basedOn w:val="a3"/>
    <w:semiHidden/>
    <w:rsid w:val="00B61AE3"/>
    <w:rPr>
      <w:rFonts w:cs="Times New Roman"/>
      <w:vertAlign w:val="superscript"/>
    </w:rPr>
  </w:style>
  <w:style w:type="paragraph" w:customStyle="1" w:styleId="afa">
    <w:name w:val="Знак Знак Знак Знак"/>
    <w:basedOn w:val="a2"/>
    <w:rsid w:val="00C46CB7"/>
    <w:pPr>
      <w:spacing w:after="160" w:line="240" w:lineRule="exact"/>
      <w:ind w:firstLine="0"/>
      <w:jc w:val="left"/>
    </w:pPr>
    <w:rPr>
      <w:rFonts w:ascii="Verdana" w:hAnsi="Verdana" w:cs="Verdana"/>
      <w:lang w:val="en-US"/>
    </w:rPr>
  </w:style>
  <w:style w:type="character" w:customStyle="1" w:styleId="17">
    <w:name w:val="Знак Знак17"/>
    <w:basedOn w:val="a3"/>
    <w:locked/>
    <w:rsid w:val="00187BD3"/>
    <w:rPr>
      <w:rFonts w:ascii="Arial" w:hAnsi="Arial" w:cs="Arial"/>
      <w:b/>
      <w:bCs/>
      <w:sz w:val="28"/>
      <w:szCs w:val="28"/>
      <w:lang w:val="ru-RU" w:eastAsia="ru-RU"/>
    </w:rPr>
  </w:style>
  <w:style w:type="paragraph" w:styleId="afb">
    <w:name w:val="Body Text Indent"/>
    <w:basedOn w:val="a2"/>
    <w:link w:val="afc"/>
    <w:rsid w:val="00EF627D"/>
    <w:pPr>
      <w:spacing w:before="40" w:after="40" w:line="312" w:lineRule="auto"/>
      <w:ind w:left="900" w:hanging="49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a3"/>
    <w:semiHidden/>
    <w:locked/>
    <w:rsid w:val="00045952"/>
    <w:rPr>
      <w:rFonts w:cs="Calibri"/>
      <w:sz w:val="24"/>
      <w:szCs w:val="24"/>
      <w:lang w:eastAsia="en-US"/>
    </w:rPr>
  </w:style>
  <w:style w:type="character" w:customStyle="1" w:styleId="afc">
    <w:name w:val="Основной текст с отступом Знак"/>
    <w:basedOn w:val="a3"/>
    <w:link w:val="afb"/>
    <w:semiHidden/>
    <w:locked/>
    <w:rsid w:val="00EF627D"/>
    <w:rPr>
      <w:rFonts w:cs="Times New Roman"/>
      <w:sz w:val="24"/>
      <w:szCs w:val="24"/>
      <w:lang w:val="ru-RU" w:eastAsia="ru-RU"/>
    </w:rPr>
  </w:style>
  <w:style w:type="paragraph" w:customStyle="1" w:styleId="21">
    <w:name w:val="Стиль2"/>
    <w:basedOn w:val="a2"/>
    <w:rsid w:val="00EF627D"/>
    <w:pPr>
      <w:tabs>
        <w:tab w:val="left" w:pos="737"/>
        <w:tab w:val="num" w:pos="926"/>
        <w:tab w:val="left" w:pos="964"/>
      </w:tabs>
      <w:spacing w:after="200"/>
      <w:ind w:left="926" w:hanging="360"/>
    </w:pPr>
    <w:rPr>
      <w:lang w:val="en-US"/>
    </w:rPr>
  </w:style>
  <w:style w:type="paragraph" w:styleId="afd">
    <w:name w:val="Normal (Web)"/>
    <w:basedOn w:val="a2"/>
    <w:rsid w:val="00921A7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</w:rPr>
  </w:style>
  <w:style w:type="paragraph" w:customStyle="1" w:styleId="12">
    <w:name w:val="Заголовок оглавления1"/>
    <w:basedOn w:val="1"/>
    <w:next w:val="a2"/>
    <w:semiHidden/>
    <w:rsid w:val="00B536C0"/>
    <w:pPr>
      <w:spacing w:before="480" w:after="0" w:line="276" w:lineRule="auto"/>
      <w:outlineLvl w:val="9"/>
    </w:pPr>
    <w:rPr>
      <w:rFonts w:ascii="Cambria" w:hAnsi="Cambria"/>
      <w:caps w:val="0"/>
      <w:color w:val="365F91"/>
    </w:rPr>
  </w:style>
  <w:style w:type="paragraph" w:styleId="13">
    <w:name w:val="toc 1"/>
    <w:basedOn w:val="a2"/>
    <w:next w:val="a2"/>
    <w:autoRedefine/>
    <w:uiPriority w:val="39"/>
    <w:locked/>
    <w:rsid w:val="00B33F75"/>
    <w:pPr>
      <w:tabs>
        <w:tab w:val="right" w:leader="dot" w:pos="9345"/>
      </w:tabs>
      <w:ind w:firstLine="0"/>
      <w:jc w:val="center"/>
    </w:pPr>
    <w:rPr>
      <w:b/>
    </w:rPr>
  </w:style>
  <w:style w:type="character" w:styleId="afe">
    <w:name w:val="Hyperlink"/>
    <w:basedOn w:val="a3"/>
    <w:uiPriority w:val="99"/>
    <w:rsid w:val="00B536C0"/>
    <w:rPr>
      <w:rFonts w:cs="Times New Roman"/>
      <w:color w:val="0000FF"/>
      <w:u w:val="single"/>
    </w:rPr>
  </w:style>
  <w:style w:type="character" w:styleId="aff">
    <w:name w:val="Emphasis"/>
    <w:basedOn w:val="a3"/>
    <w:uiPriority w:val="20"/>
    <w:qFormat/>
    <w:locked/>
    <w:rsid w:val="00F5571A"/>
    <w:rPr>
      <w:rFonts w:asciiTheme="minorHAnsi" w:hAnsiTheme="minorHAnsi"/>
      <w:b/>
      <w:i/>
      <w:iCs/>
    </w:rPr>
  </w:style>
  <w:style w:type="numbering" w:customStyle="1" w:styleId="a">
    <w:name w:val="Нумерация заголовков ТКП"/>
    <w:rsid w:val="00106DE4"/>
    <w:pPr>
      <w:numPr>
        <w:numId w:val="1"/>
      </w:numPr>
    </w:pPr>
  </w:style>
  <w:style w:type="numbering" w:customStyle="1" w:styleId="a1">
    <w:name w:val="Стиль заголовко отчетной документации"/>
    <w:rsid w:val="00106DE4"/>
    <w:pPr>
      <w:numPr>
        <w:numId w:val="2"/>
      </w:numPr>
    </w:pPr>
  </w:style>
  <w:style w:type="character" w:customStyle="1" w:styleId="41">
    <w:name w:val="Знак Знак4"/>
    <w:basedOn w:val="a3"/>
    <w:semiHidden/>
    <w:locked/>
    <w:rsid w:val="00B15239"/>
    <w:rPr>
      <w:rFonts w:cs="Times New Roman"/>
      <w:sz w:val="24"/>
      <w:szCs w:val="24"/>
    </w:rPr>
  </w:style>
  <w:style w:type="paragraph" w:customStyle="1" w:styleId="aff0">
    <w:name w:val="Знак Знак Знак Знак"/>
    <w:basedOn w:val="a2"/>
    <w:rsid w:val="00B15239"/>
    <w:pPr>
      <w:spacing w:after="160" w:line="240" w:lineRule="exact"/>
      <w:ind w:firstLine="0"/>
      <w:jc w:val="left"/>
    </w:pPr>
    <w:rPr>
      <w:rFonts w:ascii="Verdana" w:hAnsi="Verdana" w:cs="Times New Roman"/>
      <w:lang w:val="en-US"/>
    </w:rPr>
  </w:style>
  <w:style w:type="paragraph" w:styleId="22">
    <w:name w:val="toc 2"/>
    <w:basedOn w:val="a2"/>
    <w:next w:val="a2"/>
    <w:autoRedefine/>
    <w:uiPriority w:val="39"/>
    <w:locked/>
    <w:rsid w:val="00DC274F"/>
    <w:pPr>
      <w:ind w:left="240"/>
    </w:pPr>
  </w:style>
  <w:style w:type="paragraph" w:styleId="aff1">
    <w:name w:val="List Paragraph"/>
    <w:basedOn w:val="a2"/>
    <w:link w:val="aff2"/>
    <w:uiPriority w:val="99"/>
    <w:qFormat/>
    <w:rsid w:val="00F5571A"/>
    <w:pPr>
      <w:ind w:left="720"/>
      <w:contextualSpacing/>
    </w:pPr>
    <w:rPr>
      <w:rFonts w:cs="Times New Roman"/>
    </w:rPr>
  </w:style>
  <w:style w:type="character" w:customStyle="1" w:styleId="aff2">
    <w:name w:val="Абзац списка Знак"/>
    <w:basedOn w:val="a3"/>
    <w:link w:val="aff1"/>
    <w:rsid w:val="00AB0BD1"/>
    <w:rPr>
      <w:sz w:val="24"/>
      <w:szCs w:val="24"/>
    </w:rPr>
  </w:style>
  <w:style w:type="paragraph" w:styleId="HTML">
    <w:name w:val="HTML Preformatted"/>
    <w:basedOn w:val="a2"/>
    <w:link w:val="HTML0"/>
    <w:rsid w:val="00B61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B61B89"/>
    <w:rPr>
      <w:rFonts w:ascii="Courier New" w:eastAsia="Times New Roman" w:hAnsi="Courier New" w:cs="Courier New"/>
    </w:rPr>
  </w:style>
  <w:style w:type="paragraph" w:customStyle="1" w:styleId="14">
    <w:name w:val="Основной текст1"/>
    <w:basedOn w:val="a2"/>
    <w:rsid w:val="009808DE"/>
    <w:pPr>
      <w:spacing w:after="200"/>
      <w:ind w:firstLine="720"/>
    </w:pPr>
    <w:rPr>
      <w:rFonts w:eastAsia="Calibri" w:cs="Times New Roman"/>
      <w:sz w:val="28"/>
      <w:szCs w:val="22"/>
    </w:rPr>
  </w:style>
  <w:style w:type="paragraph" w:styleId="aff3">
    <w:name w:val="Body Text"/>
    <w:basedOn w:val="a2"/>
    <w:link w:val="aff4"/>
    <w:uiPriority w:val="99"/>
    <w:unhideWhenUsed/>
    <w:rsid w:val="00B031C8"/>
    <w:pPr>
      <w:spacing w:after="120" w:line="240" w:lineRule="auto"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f4">
    <w:name w:val="Основной текст Знак"/>
    <w:basedOn w:val="a3"/>
    <w:link w:val="aff3"/>
    <w:uiPriority w:val="99"/>
    <w:rsid w:val="00B031C8"/>
    <w:rPr>
      <w:rFonts w:ascii="Times New Roman" w:eastAsia="Times New Roman" w:hAnsi="Times New Roman"/>
      <w:sz w:val="28"/>
    </w:rPr>
  </w:style>
  <w:style w:type="paragraph" w:customStyle="1" w:styleId="aff5">
    <w:name w:val="Текст документа"/>
    <w:basedOn w:val="a2"/>
    <w:uiPriority w:val="99"/>
    <w:rsid w:val="00B031C8"/>
    <w:rPr>
      <w:rFonts w:ascii="Times New Roman" w:hAnsi="Times New Roman" w:cs="Times New Roman"/>
    </w:rPr>
  </w:style>
  <w:style w:type="paragraph" w:styleId="31">
    <w:name w:val="Body Text 3"/>
    <w:basedOn w:val="a2"/>
    <w:link w:val="32"/>
    <w:rsid w:val="008514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8514FC"/>
    <w:rPr>
      <w:rFonts w:eastAsia="Times New Roman" w:cs="Calibri"/>
      <w:sz w:val="16"/>
      <w:szCs w:val="16"/>
      <w:lang w:eastAsia="en-US"/>
    </w:rPr>
  </w:style>
  <w:style w:type="table" w:customStyle="1" w:styleId="15">
    <w:name w:val="Сетка таблицы1"/>
    <w:basedOn w:val="a4"/>
    <w:next w:val="ae"/>
    <w:uiPriority w:val="59"/>
    <w:rsid w:val="00276AAA"/>
    <w:rPr>
      <w:rFonts w:eastAsia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4"/>
    <w:next w:val="ae"/>
    <w:uiPriority w:val="99"/>
    <w:rsid w:val="00045F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">
    <w:name w:val="Iau?iu"/>
    <w:uiPriority w:val="99"/>
    <w:rsid w:val="00FF54EC"/>
    <w:pPr>
      <w:widowControl w:val="0"/>
    </w:pPr>
    <w:rPr>
      <w:rFonts w:ascii="Times New Roman" w:eastAsia="Times New Roman" w:hAnsi="Times New Roman"/>
    </w:rPr>
  </w:style>
  <w:style w:type="paragraph" w:customStyle="1" w:styleId="aff6">
    <w:name w:val="Обычны"/>
    <w:rsid w:val="00FF54EC"/>
    <w:pPr>
      <w:widowControl w:val="0"/>
    </w:pPr>
    <w:rPr>
      <w:rFonts w:ascii="Times New Roman" w:eastAsia="Times New Roman" w:hAnsi="Times New Roman"/>
    </w:rPr>
  </w:style>
  <w:style w:type="paragraph" w:customStyle="1" w:styleId="L1">
    <w:name w:val="L маркер 1"/>
    <w:basedOn w:val="aff1"/>
    <w:rsid w:val="00FF54EC"/>
    <w:pPr>
      <w:numPr>
        <w:ilvl w:val="6"/>
        <w:numId w:val="4"/>
      </w:numPr>
    </w:pPr>
    <w:rPr>
      <w:rFonts w:ascii="Arial" w:eastAsia="Times New Roman" w:hAnsi="Arial" w:cs="Arial"/>
    </w:rPr>
  </w:style>
  <w:style w:type="paragraph" w:customStyle="1" w:styleId="L0">
    <w:name w:val="L Обычный текст"/>
    <w:basedOn w:val="a2"/>
    <w:rsid w:val="00FF54EC"/>
    <w:rPr>
      <w:rFonts w:ascii="Arial" w:hAnsi="Arial" w:cs="Times New Roman"/>
    </w:rPr>
  </w:style>
  <w:style w:type="paragraph" w:customStyle="1" w:styleId="Default">
    <w:name w:val="Default"/>
    <w:rsid w:val="00382B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f7">
    <w:name w:val="TOC Heading"/>
    <w:basedOn w:val="1"/>
    <w:next w:val="a2"/>
    <w:uiPriority w:val="39"/>
    <w:unhideWhenUsed/>
    <w:qFormat/>
    <w:rsid w:val="00F5571A"/>
    <w:pPr>
      <w:outlineLvl w:val="9"/>
    </w:pPr>
    <w:rPr>
      <w:rFonts w:cstheme="majorBidi"/>
    </w:rPr>
  </w:style>
  <w:style w:type="paragraph" w:styleId="aff8">
    <w:name w:val="Plain Text"/>
    <w:basedOn w:val="a2"/>
    <w:link w:val="aff9"/>
    <w:rsid w:val="00B414DD"/>
    <w:pPr>
      <w:ind w:firstLine="0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basedOn w:val="a3"/>
    <w:link w:val="aff8"/>
    <w:rsid w:val="00B414DD"/>
    <w:rPr>
      <w:rFonts w:ascii="Courier New" w:eastAsia="Times New Roman" w:hAnsi="Courier New" w:cs="Courier New"/>
    </w:rPr>
  </w:style>
  <w:style w:type="paragraph" w:customStyle="1" w:styleId="affa">
    <w:name w:val="Абзац"/>
    <w:basedOn w:val="a2"/>
    <w:qFormat/>
    <w:rsid w:val="00F5571A"/>
    <w:pPr>
      <w:spacing w:after="120" w:line="240" w:lineRule="auto"/>
    </w:pPr>
    <w:rPr>
      <w:rFonts w:cs="Gautami"/>
      <w:szCs w:val="22"/>
    </w:rPr>
  </w:style>
  <w:style w:type="character" w:customStyle="1" w:styleId="60">
    <w:name w:val="Заголовок 6 Знак"/>
    <w:basedOn w:val="a3"/>
    <w:link w:val="6"/>
    <w:uiPriority w:val="9"/>
    <w:semiHidden/>
    <w:rsid w:val="00F5571A"/>
    <w:rPr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rsid w:val="00F5571A"/>
    <w:rPr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F5571A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F5571A"/>
    <w:rPr>
      <w:rFonts w:asciiTheme="majorHAnsi" w:eastAsiaTheme="majorEastAsia" w:hAnsiTheme="majorHAnsi"/>
    </w:rPr>
  </w:style>
  <w:style w:type="paragraph" w:styleId="affb">
    <w:name w:val="Subtitle"/>
    <w:basedOn w:val="a2"/>
    <w:next w:val="a2"/>
    <w:link w:val="affc"/>
    <w:uiPriority w:val="11"/>
    <w:qFormat/>
    <w:locked/>
    <w:rsid w:val="00F5571A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fc">
    <w:name w:val="Подзаголовок Знак"/>
    <w:basedOn w:val="a3"/>
    <w:link w:val="affb"/>
    <w:uiPriority w:val="11"/>
    <w:rsid w:val="00F5571A"/>
    <w:rPr>
      <w:rFonts w:asciiTheme="majorHAnsi" w:eastAsiaTheme="majorEastAsia" w:hAnsiTheme="majorHAnsi"/>
      <w:sz w:val="24"/>
      <w:szCs w:val="24"/>
    </w:rPr>
  </w:style>
  <w:style w:type="character" w:styleId="affd">
    <w:name w:val="Strong"/>
    <w:basedOn w:val="a3"/>
    <w:uiPriority w:val="22"/>
    <w:qFormat/>
    <w:locked/>
    <w:rsid w:val="00F5571A"/>
    <w:rPr>
      <w:b/>
      <w:bCs/>
    </w:rPr>
  </w:style>
  <w:style w:type="paragraph" w:styleId="affe">
    <w:name w:val="No Spacing"/>
    <w:basedOn w:val="a2"/>
    <w:uiPriority w:val="1"/>
    <w:qFormat/>
    <w:rsid w:val="00F5571A"/>
    <w:rPr>
      <w:rFonts w:cs="Times New Roman"/>
      <w:szCs w:val="32"/>
    </w:rPr>
  </w:style>
  <w:style w:type="paragraph" w:styleId="24">
    <w:name w:val="Quote"/>
    <w:basedOn w:val="a2"/>
    <w:next w:val="a2"/>
    <w:link w:val="25"/>
    <w:uiPriority w:val="29"/>
    <w:qFormat/>
    <w:rsid w:val="00F5571A"/>
    <w:rPr>
      <w:rFonts w:cs="Times New Roman"/>
      <w:i/>
    </w:rPr>
  </w:style>
  <w:style w:type="character" w:customStyle="1" w:styleId="25">
    <w:name w:val="Цитата 2 Знак"/>
    <w:basedOn w:val="a3"/>
    <w:link w:val="24"/>
    <w:uiPriority w:val="29"/>
    <w:rsid w:val="00F5571A"/>
    <w:rPr>
      <w:i/>
      <w:sz w:val="24"/>
      <w:szCs w:val="24"/>
    </w:rPr>
  </w:style>
  <w:style w:type="paragraph" w:styleId="afff">
    <w:name w:val="Intense Quote"/>
    <w:basedOn w:val="a2"/>
    <w:next w:val="a2"/>
    <w:link w:val="afff0"/>
    <w:uiPriority w:val="30"/>
    <w:qFormat/>
    <w:rsid w:val="00F5571A"/>
    <w:pPr>
      <w:ind w:left="720" w:right="720"/>
    </w:pPr>
    <w:rPr>
      <w:rFonts w:cs="Times New Roman"/>
      <w:b/>
      <w:i/>
      <w:szCs w:val="22"/>
    </w:rPr>
  </w:style>
  <w:style w:type="character" w:customStyle="1" w:styleId="afff0">
    <w:name w:val="Выделенная цитата Знак"/>
    <w:basedOn w:val="a3"/>
    <w:link w:val="afff"/>
    <w:uiPriority w:val="30"/>
    <w:rsid w:val="00F5571A"/>
    <w:rPr>
      <w:b/>
      <w:i/>
      <w:sz w:val="24"/>
    </w:rPr>
  </w:style>
  <w:style w:type="character" w:styleId="afff1">
    <w:name w:val="Subtle Emphasis"/>
    <w:uiPriority w:val="19"/>
    <w:qFormat/>
    <w:rsid w:val="00F5571A"/>
    <w:rPr>
      <w:i/>
      <w:color w:val="5A5A5A" w:themeColor="text1" w:themeTint="A5"/>
    </w:rPr>
  </w:style>
  <w:style w:type="character" w:styleId="afff2">
    <w:name w:val="Intense Emphasis"/>
    <w:basedOn w:val="a3"/>
    <w:uiPriority w:val="21"/>
    <w:qFormat/>
    <w:rsid w:val="00F5571A"/>
    <w:rPr>
      <w:b/>
      <w:i/>
      <w:sz w:val="24"/>
      <w:szCs w:val="24"/>
      <w:u w:val="single"/>
    </w:rPr>
  </w:style>
  <w:style w:type="character" w:styleId="afff3">
    <w:name w:val="Subtle Reference"/>
    <w:basedOn w:val="a3"/>
    <w:uiPriority w:val="31"/>
    <w:qFormat/>
    <w:rsid w:val="00F5571A"/>
    <w:rPr>
      <w:sz w:val="24"/>
      <w:szCs w:val="24"/>
      <w:u w:val="single"/>
    </w:rPr>
  </w:style>
  <w:style w:type="character" w:styleId="afff4">
    <w:name w:val="Intense Reference"/>
    <w:basedOn w:val="a3"/>
    <w:uiPriority w:val="32"/>
    <w:qFormat/>
    <w:rsid w:val="00F5571A"/>
    <w:rPr>
      <w:b/>
      <w:sz w:val="24"/>
      <w:u w:val="single"/>
    </w:rPr>
  </w:style>
  <w:style w:type="character" w:styleId="afff5">
    <w:name w:val="Book Title"/>
    <w:basedOn w:val="a3"/>
    <w:uiPriority w:val="33"/>
    <w:qFormat/>
    <w:rsid w:val="00F5571A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afff6">
    <w:name w:val="а_основной (абзац)"/>
    <w:basedOn w:val="a2"/>
    <w:link w:val="afff7"/>
    <w:uiPriority w:val="99"/>
    <w:qFormat/>
    <w:rsid w:val="009258FA"/>
    <w:pPr>
      <w:spacing w:after="120" w:line="240" w:lineRule="auto"/>
      <w:ind w:firstLine="0"/>
      <w:jc w:val="center"/>
    </w:pPr>
    <w:rPr>
      <w:rFonts w:eastAsia="Times New Roman" w:cs="Arial"/>
      <w:sz w:val="22"/>
    </w:rPr>
  </w:style>
  <w:style w:type="character" w:customStyle="1" w:styleId="afff7">
    <w:name w:val="а_основной (абзац) Знак"/>
    <w:link w:val="afff6"/>
    <w:uiPriority w:val="99"/>
    <w:rsid w:val="009258FA"/>
    <w:rPr>
      <w:rFonts w:eastAsia="Times New Roman" w:cs="Arial"/>
      <w:szCs w:val="24"/>
    </w:rPr>
  </w:style>
  <w:style w:type="paragraph" w:customStyle="1" w:styleId="-">
    <w:name w:val="- список"/>
    <w:link w:val="-0"/>
    <w:uiPriority w:val="1"/>
    <w:qFormat/>
    <w:rsid w:val="005E14E9"/>
    <w:pPr>
      <w:numPr>
        <w:numId w:val="6"/>
      </w:numPr>
      <w:spacing w:before="120" w:after="120" w:line="276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-0">
    <w:name w:val="- список Знак"/>
    <w:link w:val="-"/>
    <w:uiPriority w:val="1"/>
    <w:rsid w:val="005E14E9"/>
    <w:rPr>
      <w:rFonts w:ascii="Times New Roman" w:eastAsia="Times New Roman" w:hAnsi="Times New Roman"/>
      <w:sz w:val="24"/>
      <w:szCs w:val="24"/>
    </w:rPr>
  </w:style>
  <w:style w:type="paragraph" w:customStyle="1" w:styleId="afff8">
    <w:name w:val="Титул(особый)"/>
    <w:link w:val="afff9"/>
    <w:uiPriority w:val="17"/>
    <w:qFormat/>
    <w:rsid w:val="00A209E6"/>
    <w:rPr>
      <w:rFonts w:ascii="Times New Roman" w:eastAsia="Times New Roman" w:hAnsi="Times New Roman"/>
      <w:sz w:val="28"/>
      <w:szCs w:val="28"/>
    </w:rPr>
  </w:style>
  <w:style w:type="character" w:customStyle="1" w:styleId="afff9">
    <w:name w:val="Титул(особый) Знак"/>
    <w:link w:val="afff8"/>
    <w:uiPriority w:val="17"/>
    <w:rsid w:val="00A209E6"/>
    <w:rPr>
      <w:rFonts w:ascii="Times New Roman" w:eastAsia="Times New Roman" w:hAnsi="Times New Roman"/>
      <w:sz w:val="28"/>
      <w:szCs w:val="28"/>
    </w:rPr>
  </w:style>
  <w:style w:type="character" w:styleId="afffa">
    <w:name w:val="page number"/>
    <w:basedOn w:val="a3"/>
    <w:rsid w:val="004B6524"/>
  </w:style>
  <w:style w:type="paragraph" w:customStyle="1" w:styleId="L2">
    <w:name w:val="L т. Обычный"/>
    <w:basedOn w:val="a2"/>
    <w:link w:val="L3"/>
    <w:qFormat/>
    <w:rsid w:val="006C1BB6"/>
    <w:pPr>
      <w:autoSpaceDE w:val="0"/>
      <w:autoSpaceDN w:val="0"/>
      <w:adjustRightInd w:val="0"/>
      <w:spacing w:before="60" w:after="60" w:line="240" w:lineRule="auto"/>
      <w:ind w:left="57" w:right="64" w:firstLine="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L3">
    <w:name w:val="L т. Обычный Знак"/>
    <w:link w:val="L2"/>
    <w:rsid w:val="006C1BB6"/>
    <w:rPr>
      <w:rFonts w:ascii="Arial" w:eastAsia="Times New Roman" w:hAnsi="Arial" w:cs="Arial"/>
      <w:sz w:val="20"/>
      <w:szCs w:val="20"/>
    </w:rPr>
  </w:style>
  <w:style w:type="paragraph" w:customStyle="1" w:styleId="L10">
    <w:name w:val="L т. маркер 1"/>
    <w:basedOn w:val="L2"/>
    <w:qFormat/>
    <w:rsid w:val="006C1BB6"/>
    <w:pPr>
      <w:tabs>
        <w:tab w:val="num" w:pos="1050"/>
      </w:tabs>
      <w:ind w:left="1050" w:hanging="340"/>
    </w:pPr>
    <w:rPr>
      <w:szCs w:val="16"/>
    </w:rPr>
  </w:style>
  <w:style w:type="paragraph" w:customStyle="1" w:styleId="L4">
    <w:name w:val="L т. шапка"/>
    <w:basedOn w:val="L2"/>
    <w:qFormat/>
    <w:rsid w:val="006C1BB6"/>
    <w:pPr>
      <w:keepNext/>
      <w:spacing w:before="0" w:after="0"/>
      <w:ind w:right="62"/>
      <w:jc w:val="center"/>
    </w:pPr>
    <w:rPr>
      <w:b/>
    </w:rPr>
  </w:style>
  <w:style w:type="paragraph" w:customStyle="1" w:styleId="L">
    <w:name w:val="L нумерованный список"/>
    <w:basedOn w:val="L1"/>
    <w:qFormat/>
    <w:rsid w:val="006C1BB6"/>
    <w:pPr>
      <w:numPr>
        <w:ilvl w:val="0"/>
        <w:numId w:val="9"/>
      </w:numPr>
      <w:tabs>
        <w:tab w:val="left" w:pos="1134"/>
      </w:tabs>
    </w:pPr>
  </w:style>
  <w:style w:type="paragraph" w:customStyle="1" w:styleId="afffb">
    <w:name w:val="Базовый"/>
    <w:rsid w:val="002D2B9E"/>
    <w:pPr>
      <w:suppressAutoHyphens/>
      <w:spacing w:after="200" w:line="360" w:lineRule="auto"/>
      <w:jc w:val="both"/>
    </w:pPr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41550E-66FF-446A-B985-4BCD6350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обеспечении безопасности персональных данных</vt:lpstr>
    </vt:vector>
  </TitlesOfParts>
  <Manager/>
  <Company/>
  <LinksUpToDate>false</LinksUpToDate>
  <CharactersWithSpaces>18409</CharactersWithSpaces>
  <SharedDoc>false</SharedDoc>
  <HyperlinkBase/>
  <HLinks>
    <vt:vector size="12" baseType="variant">
      <vt:variant>
        <vt:i4>16252971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http://ru.wikipedia.org/wiki/ÐÐÐ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http://base.garant.ru/10103000.htm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обеспечении безопасности персональных данных</dc:title>
  <dc:subject/>
  <dc:creator>www.b-152.ru</dc:creator>
  <cp:keywords/>
  <dc:description/>
  <cp:lastModifiedBy>User</cp:lastModifiedBy>
  <cp:revision>3</cp:revision>
  <cp:lastPrinted>2010-09-01T07:47:00Z</cp:lastPrinted>
  <dcterms:created xsi:type="dcterms:W3CDTF">2017-07-04T14:23:00Z</dcterms:created>
  <dcterms:modified xsi:type="dcterms:W3CDTF">2019-03-05T14:16:00Z</dcterms:modified>
  <cp:category/>
</cp:coreProperties>
</file>